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FE" w:rsidRPr="005B4912" w:rsidRDefault="005B4912" w:rsidP="00B93BFE">
      <w:pPr>
        <w:pStyle w:val="a3"/>
        <w:spacing w:after="240" w:afterAutospacing="0"/>
        <w:jc w:val="center"/>
        <w:rPr>
          <w:b/>
          <w:sz w:val="28"/>
          <w:szCs w:val="28"/>
        </w:rPr>
      </w:pPr>
      <w:bookmarkStart w:id="0" w:name="_GoBack"/>
      <w:bookmarkEnd w:id="0"/>
      <w:r w:rsidRPr="005B4912">
        <w:rPr>
          <w:b/>
          <w:sz w:val="28"/>
          <w:szCs w:val="28"/>
        </w:rPr>
        <w:t>«Использование</w:t>
      </w:r>
      <w:r w:rsidR="00CF0E22">
        <w:rPr>
          <w:b/>
          <w:sz w:val="28"/>
          <w:szCs w:val="28"/>
        </w:rPr>
        <w:t xml:space="preserve"> элементов</w:t>
      </w:r>
      <w:r w:rsidRPr="005B4912">
        <w:rPr>
          <w:b/>
          <w:sz w:val="28"/>
          <w:szCs w:val="28"/>
        </w:rPr>
        <w:t xml:space="preserve"> фольклора на уроках музыки»</w:t>
      </w:r>
    </w:p>
    <w:p w:rsidR="005B4912" w:rsidRDefault="005B4912" w:rsidP="00B93BFE">
      <w:pPr>
        <w:pStyle w:val="a3"/>
        <w:spacing w:after="240" w:afterAutospacing="0"/>
        <w:jc w:val="center"/>
      </w:pPr>
      <w:r>
        <w:t xml:space="preserve">Учитель музыки 1 категории «МОУ СОШ №2 </w:t>
      </w:r>
      <w:proofErr w:type="spellStart"/>
      <w:r>
        <w:t>им.В.С.Попова</w:t>
      </w:r>
      <w:proofErr w:type="spellEnd"/>
      <w:r>
        <w:t xml:space="preserve">» </w:t>
      </w:r>
      <w:proofErr w:type="spellStart"/>
      <w:r>
        <w:t>г.Бежецка</w:t>
      </w:r>
      <w:proofErr w:type="spellEnd"/>
      <w:r>
        <w:t xml:space="preserve"> Тверской области – Волкова О.Г.</w:t>
      </w:r>
    </w:p>
    <w:p w:rsidR="00B93BFE" w:rsidRDefault="00B93BFE" w:rsidP="00B93BFE">
      <w:pPr>
        <w:pStyle w:val="a3"/>
        <w:spacing w:after="240" w:afterAutospacing="0"/>
        <w:jc w:val="center"/>
      </w:pPr>
    </w:p>
    <w:p w:rsidR="00B93BFE" w:rsidRDefault="00B93BFE" w:rsidP="00B93BFE">
      <w:pPr>
        <w:pStyle w:val="a3"/>
        <w:spacing w:after="240" w:afterAutospacing="0"/>
        <w:jc w:val="center"/>
      </w:pPr>
    </w:p>
    <w:p w:rsidR="00B93BFE" w:rsidRPr="00145326" w:rsidRDefault="00B93BFE" w:rsidP="00B93BFE">
      <w:pPr>
        <w:pStyle w:val="a3"/>
        <w:jc w:val="center"/>
        <w:rPr>
          <w:rFonts w:ascii="Arial" w:hAnsi="Arial" w:cs="Arial"/>
        </w:rPr>
      </w:pPr>
      <w:r w:rsidRPr="00145326">
        <w:rPr>
          <w:rFonts w:ascii="Arial" w:hAnsi="Arial" w:cs="Arial"/>
        </w:rPr>
        <w:t xml:space="preserve">Вновь заиграли над рекой баяны, </w:t>
      </w:r>
    </w:p>
    <w:p w:rsidR="00B93BFE" w:rsidRPr="00145326" w:rsidRDefault="00B93BFE" w:rsidP="00B93BFE">
      <w:pPr>
        <w:pStyle w:val="a3"/>
        <w:jc w:val="center"/>
        <w:rPr>
          <w:rFonts w:ascii="Arial" w:hAnsi="Arial" w:cs="Arial"/>
        </w:rPr>
      </w:pPr>
      <w:r w:rsidRPr="00145326">
        <w:rPr>
          <w:rFonts w:ascii="Arial" w:hAnsi="Arial" w:cs="Arial"/>
        </w:rPr>
        <w:t>Опять весёлый праздник настаёт.</w:t>
      </w:r>
    </w:p>
    <w:p w:rsidR="00B93BFE" w:rsidRPr="00145326" w:rsidRDefault="00B93BFE" w:rsidP="00B93BFE">
      <w:pPr>
        <w:pStyle w:val="a3"/>
        <w:jc w:val="center"/>
        <w:rPr>
          <w:rFonts w:ascii="Arial" w:hAnsi="Arial" w:cs="Arial"/>
        </w:rPr>
      </w:pPr>
      <w:r w:rsidRPr="00145326">
        <w:rPr>
          <w:rFonts w:ascii="Arial" w:hAnsi="Arial" w:cs="Arial"/>
        </w:rPr>
        <w:t xml:space="preserve">Давно известны песнями </w:t>
      </w:r>
      <w:proofErr w:type="spellStart"/>
      <w:r w:rsidRPr="00145326">
        <w:rPr>
          <w:rFonts w:ascii="Arial" w:hAnsi="Arial" w:cs="Arial"/>
        </w:rPr>
        <w:t>Устьяны</w:t>
      </w:r>
      <w:proofErr w:type="spellEnd"/>
      <w:r w:rsidRPr="00145326">
        <w:rPr>
          <w:rFonts w:ascii="Arial" w:hAnsi="Arial" w:cs="Arial"/>
        </w:rPr>
        <w:t>-</w:t>
      </w:r>
    </w:p>
    <w:p w:rsidR="00B93BFE" w:rsidRPr="00145326" w:rsidRDefault="00B93BFE" w:rsidP="00B93BFE">
      <w:pPr>
        <w:pStyle w:val="a3"/>
        <w:jc w:val="center"/>
        <w:rPr>
          <w:rFonts w:ascii="Arial" w:hAnsi="Arial" w:cs="Arial"/>
        </w:rPr>
      </w:pPr>
      <w:r w:rsidRPr="00145326">
        <w:rPr>
          <w:rFonts w:ascii="Arial" w:hAnsi="Arial" w:cs="Arial"/>
        </w:rPr>
        <w:t>Народ их сотни лет уже поёт.</w:t>
      </w:r>
    </w:p>
    <w:p w:rsidR="00B93BFE" w:rsidRPr="00145326" w:rsidRDefault="00B93BFE" w:rsidP="00B93BFE">
      <w:pPr>
        <w:pStyle w:val="a3"/>
        <w:jc w:val="center"/>
        <w:rPr>
          <w:rFonts w:ascii="Arial" w:hAnsi="Arial" w:cs="Arial"/>
        </w:rPr>
      </w:pPr>
      <w:r w:rsidRPr="00145326">
        <w:rPr>
          <w:rFonts w:ascii="Arial" w:hAnsi="Arial" w:cs="Arial"/>
        </w:rPr>
        <w:t>Ах, как водили прежде хороводы,</w:t>
      </w:r>
    </w:p>
    <w:p w:rsidR="00B93BFE" w:rsidRPr="00145326" w:rsidRDefault="00B93BFE" w:rsidP="00B93BFE">
      <w:pPr>
        <w:pStyle w:val="a3"/>
        <w:jc w:val="center"/>
        <w:rPr>
          <w:rFonts w:ascii="Arial" w:hAnsi="Arial" w:cs="Arial"/>
        </w:rPr>
      </w:pPr>
      <w:r w:rsidRPr="00145326">
        <w:rPr>
          <w:rFonts w:ascii="Arial" w:hAnsi="Arial" w:cs="Arial"/>
        </w:rPr>
        <w:t>Звенела песня звонко и светло.</w:t>
      </w:r>
    </w:p>
    <w:p w:rsidR="00B93BFE" w:rsidRPr="00145326" w:rsidRDefault="00B93BFE" w:rsidP="00B93BFE">
      <w:pPr>
        <w:pStyle w:val="a3"/>
        <w:jc w:val="center"/>
        <w:rPr>
          <w:rFonts w:ascii="Arial" w:hAnsi="Arial" w:cs="Arial"/>
        </w:rPr>
      </w:pPr>
      <w:r w:rsidRPr="00145326">
        <w:rPr>
          <w:rFonts w:ascii="Arial" w:hAnsi="Arial" w:cs="Arial"/>
        </w:rPr>
        <w:t>Ведь говорят – она душа народа!</w:t>
      </w:r>
    </w:p>
    <w:p w:rsidR="00B93BFE" w:rsidRPr="00145326" w:rsidRDefault="00B93BFE" w:rsidP="00B93BFE">
      <w:pPr>
        <w:pStyle w:val="a3"/>
        <w:jc w:val="center"/>
        <w:rPr>
          <w:rFonts w:ascii="Arial" w:hAnsi="Arial" w:cs="Arial"/>
        </w:rPr>
      </w:pPr>
      <w:r w:rsidRPr="00145326">
        <w:rPr>
          <w:rFonts w:ascii="Arial" w:hAnsi="Arial" w:cs="Arial"/>
        </w:rPr>
        <w:t>И это к нам из древности пришло.</w:t>
      </w:r>
    </w:p>
    <w:p w:rsidR="00B93BFE" w:rsidRPr="00145326" w:rsidRDefault="00B93BFE" w:rsidP="00B93BFE">
      <w:pPr>
        <w:pStyle w:val="a3"/>
        <w:jc w:val="center"/>
        <w:rPr>
          <w:rFonts w:ascii="Arial" w:hAnsi="Arial" w:cs="Arial"/>
        </w:rPr>
      </w:pPr>
      <w:r w:rsidRPr="00145326">
        <w:rPr>
          <w:rFonts w:ascii="Arial" w:hAnsi="Arial" w:cs="Arial"/>
        </w:rPr>
        <w:t xml:space="preserve">Мы не утратим песенных традиций </w:t>
      </w:r>
    </w:p>
    <w:p w:rsidR="00B93BFE" w:rsidRPr="00145326" w:rsidRDefault="00B93BFE" w:rsidP="00B93BFE">
      <w:pPr>
        <w:pStyle w:val="a3"/>
        <w:jc w:val="center"/>
        <w:rPr>
          <w:rFonts w:ascii="Arial" w:hAnsi="Arial" w:cs="Arial"/>
        </w:rPr>
      </w:pPr>
      <w:r w:rsidRPr="00145326">
        <w:rPr>
          <w:rFonts w:ascii="Arial" w:hAnsi="Arial" w:cs="Arial"/>
        </w:rPr>
        <w:t>И сохраним , чтоб дальше передать.</w:t>
      </w:r>
    </w:p>
    <w:p w:rsidR="00B93BFE" w:rsidRPr="00145326" w:rsidRDefault="00B93BFE" w:rsidP="00B93BFE">
      <w:pPr>
        <w:pStyle w:val="a3"/>
        <w:jc w:val="center"/>
        <w:rPr>
          <w:rFonts w:ascii="Arial" w:hAnsi="Arial" w:cs="Arial"/>
        </w:rPr>
      </w:pPr>
      <w:r w:rsidRPr="00145326">
        <w:rPr>
          <w:rFonts w:ascii="Arial" w:hAnsi="Arial" w:cs="Arial"/>
        </w:rPr>
        <w:t>Олег Борисов</w:t>
      </w:r>
    </w:p>
    <w:p w:rsidR="00B93BFE" w:rsidRPr="00145326" w:rsidRDefault="00B93BFE" w:rsidP="00B93BFE">
      <w:pPr>
        <w:pStyle w:val="a3"/>
        <w:spacing w:after="240" w:afterAutospacing="0"/>
        <w:jc w:val="center"/>
        <w:rPr>
          <w:rFonts w:ascii="Arial" w:hAnsi="Arial" w:cs="Arial"/>
        </w:rPr>
      </w:pPr>
    </w:p>
    <w:p w:rsidR="00B93BFE" w:rsidRPr="00145326" w:rsidRDefault="00B93BFE" w:rsidP="00B93BFE">
      <w:pPr>
        <w:pStyle w:val="a3"/>
        <w:jc w:val="center"/>
        <w:rPr>
          <w:rFonts w:ascii="Arial" w:hAnsi="Arial" w:cs="Arial"/>
        </w:rPr>
      </w:pPr>
      <w:r w:rsidRPr="00145326">
        <w:rPr>
          <w:rFonts w:ascii="Arial" w:hAnsi="Arial" w:cs="Arial"/>
          <w:bCs/>
        </w:rPr>
        <w:t>Введение</w:t>
      </w:r>
    </w:p>
    <w:p w:rsidR="00B93BFE" w:rsidRPr="00145326" w:rsidRDefault="00B93BFE" w:rsidP="00B93BFE">
      <w:pPr>
        <w:pStyle w:val="a3"/>
        <w:rPr>
          <w:rFonts w:ascii="Arial" w:hAnsi="Arial" w:cs="Arial"/>
        </w:rPr>
      </w:pPr>
      <w:r w:rsidRPr="00145326">
        <w:rPr>
          <w:rFonts w:ascii="Arial" w:hAnsi="Arial" w:cs="Arial"/>
        </w:rPr>
        <w:t xml:space="preserve">Среди вопросов, связанных с музыкальным воспитанием, хочется выделить в своей работе вопрос о приобщении детей к народной музыке и музыке своего края. Данная проблема очень важна, т.к. дети очень мало знают народной музыки, умирают старики- носители фольклора, обрывается нить , связывающая нас с прошлым. Нет интереса, нет и передачи информации. А ведь дети должны знать прошлое, знать культуру своей родины. Народное творчество веками вбирало в себя культуру предков и обидно, больно будет, если этот опыт не будет передан современному поколению. Раньше сколько в нашей деревне было бабушек- </w:t>
      </w:r>
      <w:proofErr w:type="spellStart"/>
      <w:r w:rsidRPr="00145326">
        <w:rPr>
          <w:rFonts w:ascii="Arial" w:hAnsi="Arial" w:cs="Arial"/>
        </w:rPr>
        <w:t>певуней</w:t>
      </w:r>
      <w:proofErr w:type="spellEnd"/>
      <w:r w:rsidRPr="00145326">
        <w:rPr>
          <w:rFonts w:ascii="Arial" w:hAnsi="Arial" w:cs="Arial"/>
        </w:rPr>
        <w:t>. Каждый день можно было слыш</w:t>
      </w:r>
      <w:r w:rsidR="00B74756" w:rsidRPr="00145326">
        <w:rPr>
          <w:rFonts w:ascii="Arial" w:hAnsi="Arial" w:cs="Arial"/>
        </w:rPr>
        <w:t xml:space="preserve">ать их многоголосное пение. </w:t>
      </w:r>
    </w:p>
    <w:p w:rsidR="00B93BFE" w:rsidRPr="00145326" w:rsidRDefault="00B93BFE" w:rsidP="00B93BFE">
      <w:pPr>
        <w:pStyle w:val="a3"/>
        <w:rPr>
          <w:rFonts w:ascii="Arial" w:hAnsi="Arial" w:cs="Arial"/>
        </w:rPr>
      </w:pPr>
      <w:r w:rsidRPr="00145326">
        <w:rPr>
          <w:rFonts w:ascii="Arial" w:hAnsi="Arial" w:cs="Arial"/>
        </w:rPr>
        <w:t>Цели, которые были поставлены:</w:t>
      </w:r>
    </w:p>
    <w:p w:rsidR="00B93BFE" w:rsidRPr="00145326" w:rsidRDefault="00B93BFE" w:rsidP="00B93BFE">
      <w:pPr>
        <w:pStyle w:val="a3"/>
        <w:rPr>
          <w:rFonts w:ascii="Arial" w:hAnsi="Arial" w:cs="Arial"/>
        </w:rPr>
      </w:pPr>
      <w:r w:rsidRPr="00145326">
        <w:rPr>
          <w:rFonts w:ascii="Arial" w:hAnsi="Arial" w:cs="Arial"/>
        </w:rPr>
        <w:t>- приобщить детей к народной музыке, музыке своего края, увлечь, заинтересовать, формировать способность ценить её красоту</w:t>
      </w:r>
    </w:p>
    <w:p w:rsidR="00B93BFE" w:rsidRPr="00145326" w:rsidRDefault="00B93BFE" w:rsidP="00B93BFE">
      <w:pPr>
        <w:pStyle w:val="a3"/>
        <w:rPr>
          <w:rFonts w:ascii="Arial" w:hAnsi="Arial" w:cs="Arial"/>
        </w:rPr>
      </w:pPr>
      <w:r w:rsidRPr="00145326">
        <w:rPr>
          <w:rFonts w:ascii="Arial" w:hAnsi="Arial" w:cs="Arial"/>
        </w:rPr>
        <w:t>- сохранить музыкальное наследие своих бабушек и дедушек</w:t>
      </w:r>
    </w:p>
    <w:p w:rsidR="00B93BFE" w:rsidRPr="00145326" w:rsidRDefault="00B93BFE" w:rsidP="00B93BFE">
      <w:pPr>
        <w:pStyle w:val="a3"/>
        <w:rPr>
          <w:rFonts w:ascii="Arial" w:hAnsi="Arial" w:cs="Arial"/>
        </w:rPr>
      </w:pPr>
      <w:r w:rsidRPr="00145326">
        <w:rPr>
          <w:rFonts w:ascii="Arial" w:hAnsi="Arial" w:cs="Arial"/>
        </w:rPr>
        <w:lastRenderedPageBreak/>
        <w:t>-развивать творческие музыкальные способности, практические умения и навык исполнения народных песен,  танцев.</w:t>
      </w:r>
    </w:p>
    <w:p w:rsidR="00B93BFE" w:rsidRPr="00145326" w:rsidRDefault="00B93BFE" w:rsidP="00B93BFE">
      <w:pPr>
        <w:pStyle w:val="a3"/>
        <w:rPr>
          <w:rFonts w:ascii="Arial" w:hAnsi="Arial" w:cs="Arial"/>
        </w:rPr>
      </w:pPr>
      <w:r w:rsidRPr="00145326">
        <w:rPr>
          <w:rFonts w:ascii="Arial" w:hAnsi="Arial" w:cs="Arial"/>
        </w:rPr>
        <w:t>- воспитывать любовь к своему краю</w:t>
      </w:r>
    </w:p>
    <w:p w:rsidR="00B93BFE" w:rsidRPr="00145326" w:rsidRDefault="00B93BFE" w:rsidP="00B93BFE">
      <w:pPr>
        <w:pStyle w:val="a3"/>
        <w:rPr>
          <w:rFonts w:ascii="Arial" w:hAnsi="Arial" w:cs="Arial"/>
        </w:rPr>
      </w:pPr>
      <w:r w:rsidRPr="00145326">
        <w:rPr>
          <w:rFonts w:ascii="Arial" w:hAnsi="Arial" w:cs="Arial"/>
        </w:rPr>
        <w:t xml:space="preserve">« Песня –самый массовый и популярный жанр фольклора. Их поёт весь народ от мала до велика. Поистине песня- душа народа. Извечные народные стремления к добру и красоте нашли в ней </w:t>
      </w:r>
      <w:proofErr w:type="spellStart"/>
      <w:r w:rsidRPr="00145326">
        <w:rPr>
          <w:rFonts w:ascii="Arial" w:hAnsi="Arial" w:cs="Arial"/>
        </w:rPr>
        <w:t>глубокоэмоциональное</w:t>
      </w:r>
      <w:proofErr w:type="spellEnd"/>
      <w:r w:rsidRPr="00145326">
        <w:rPr>
          <w:rFonts w:ascii="Arial" w:hAnsi="Arial" w:cs="Arial"/>
        </w:rPr>
        <w:t xml:space="preserve"> и художественное выражение. Песни духовно объединяют людей, воспитывают в духе народных нравственно- эстетических идеалов целые поколения. Благодаря своей исключительной задушевности и искренности, народное песенное творчество оказывает самое непосредственное и глубокое воздействие на эмоционал</w:t>
      </w:r>
      <w:r w:rsidR="00145326">
        <w:rPr>
          <w:rFonts w:ascii="Arial" w:hAnsi="Arial" w:cs="Arial"/>
        </w:rPr>
        <w:t>ьный мир детей и подростков.».</w:t>
      </w:r>
      <w:r w:rsidRPr="00145326">
        <w:rPr>
          <w:rFonts w:ascii="Arial" w:hAnsi="Arial" w:cs="Arial"/>
        </w:rPr>
        <w:t xml:space="preserve"> « Издавна народ придаёт своему песенному творчеству большое воспитательное значение. Народные песни не только развлекают, но и обогащают новыми впечатлениями, дают им яркие образы окружающей действительности, учат радоваться добру, сочувствовать чужой беде, воспитывают чуткое отношение ко всему живому и обогащают таким образом лик детей. Образно- поэтическое мышление народа близко детям, соответствует их представления</w:t>
      </w:r>
      <w:r w:rsidR="00145326">
        <w:rPr>
          <w:rFonts w:ascii="Arial" w:hAnsi="Arial" w:cs="Arial"/>
        </w:rPr>
        <w:t>м о жизни природы и человека.</w:t>
      </w:r>
      <w:r w:rsidRPr="00145326">
        <w:rPr>
          <w:rFonts w:ascii="Arial" w:hAnsi="Arial" w:cs="Arial"/>
        </w:rPr>
        <w:t xml:space="preserve"> Ребятам интересны и доступны многие народные песни, особенно они доступны для тех ребят, которые живут в деревне. Они могут слышать дома и на улице, от своих родителей и бабушек. Самое главное удержать интерес подростков к народной музыке и народному фольклору. «Народные песни привлекают школьников своим содержанием, тем , что в них утверждается прекрасное в жизни природы и в человеческих отношениях и отвергается безобразное. Эмоциональная насыщенность песенной лексики, обилие ласкательных и уменьшительных слов, задушевного тона, мелодичность , развивает чувство ритма. При умелом использовании народные песни становятся благодарным средством для </w:t>
      </w:r>
      <w:proofErr w:type="spellStart"/>
      <w:r w:rsidRPr="00145326">
        <w:rPr>
          <w:rFonts w:ascii="Arial" w:hAnsi="Arial" w:cs="Arial"/>
        </w:rPr>
        <w:t>целеноправленного</w:t>
      </w:r>
      <w:proofErr w:type="spellEnd"/>
      <w:r w:rsidRPr="00145326">
        <w:rPr>
          <w:rFonts w:ascii="Arial" w:hAnsi="Arial" w:cs="Arial"/>
        </w:rPr>
        <w:t xml:space="preserve"> воздействия на эмоции и сознание подростков, для формирование у них чётких нравственных понятий и </w:t>
      </w:r>
      <w:r w:rsidR="00145326">
        <w:rPr>
          <w:rFonts w:ascii="Arial" w:hAnsi="Arial" w:cs="Arial"/>
        </w:rPr>
        <w:t>эстетического отношения миру»</w:t>
      </w:r>
      <w:r w:rsidRPr="00145326">
        <w:rPr>
          <w:rFonts w:ascii="Arial" w:hAnsi="Arial" w:cs="Arial"/>
        </w:rPr>
        <w:t>.</w:t>
      </w:r>
    </w:p>
    <w:p w:rsidR="00B93BFE" w:rsidRPr="00145326" w:rsidRDefault="00B93BFE" w:rsidP="00B93BFE">
      <w:pPr>
        <w:pStyle w:val="a3"/>
        <w:rPr>
          <w:rFonts w:ascii="Arial" w:hAnsi="Arial" w:cs="Arial"/>
        </w:rPr>
      </w:pPr>
      <w:r w:rsidRPr="00145326">
        <w:rPr>
          <w:rFonts w:ascii="Arial" w:hAnsi="Arial" w:cs="Arial"/>
        </w:rPr>
        <w:t>Среди многочисленных вопросов, связанных с музыкальным воспитанием, можно выделить один из важнейших как в воспитательном отношении, так и с точки зрения чисто учебной – вопрос об отношении к народной музыке своего края. Трудно переоценить ту пользу, которую может принести школа, если она будет проводить планомерную работу по воспитанию музыкально эстетического вкуса, в которой народная музыка своего края займёт заслуженное место. « Начинать работу надо от той музыки, которая особенно близка народу, от его народной песни».- пишет Н.Я. Брюсова , внёсшая немало ценного в теорию и практику музыкального воспитания. В качестве исходного момента в музыкальных занятиях она рекомендовала обращаться именно к народной песне своего края. Аналогичное мнение находим мы и у Б.В. Астафьева в сборнике «Музыка в школе». Имея в виду один из принципов дидактики- доступность, он предлагает для начального обучения народную песню; «Каждый должен петь совершенно свободно… Для такого пения , конечно должен быть взят соответствующий материал… Такой материал даёт народная песня, на кот</w:t>
      </w:r>
      <w:r w:rsidR="00145326">
        <w:rPr>
          <w:rFonts w:ascii="Arial" w:hAnsi="Arial" w:cs="Arial"/>
        </w:rPr>
        <w:t>орой и может вестись работа».</w:t>
      </w:r>
    </w:p>
    <w:p w:rsidR="00B93BFE" w:rsidRPr="00145326" w:rsidRDefault="00B93BFE" w:rsidP="00B93BFE">
      <w:pPr>
        <w:pStyle w:val="a3"/>
        <w:rPr>
          <w:rFonts w:ascii="Arial" w:hAnsi="Arial" w:cs="Arial"/>
        </w:rPr>
      </w:pPr>
      <w:r w:rsidRPr="00145326">
        <w:rPr>
          <w:rFonts w:ascii="Arial" w:hAnsi="Arial" w:cs="Arial"/>
        </w:rPr>
        <w:t xml:space="preserve">« В сегодняшней социальной ситуации в нашей стране, когда политика государства направлена на возрождение духовных ценностей, пропаганда народного творчества приобретает более сильное значение. Разве отточенное </w:t>
      </w:r>
      <w:r w:rsidRPr="00145326">
        <w:rPr>
          <w:rFonts w:ascii="Arial" w:hAnsi="Arial" w:cs="Arial"/>
        </w:rPr>
        <w:lastRenderedPageBreak/>
        <w:t>веками, сохранившееся в сотнях поколений народное творчество не является одной из высших духовны</w:t>
      </w:r>
      <w:r w:rsidR="00145326">
        <w:rPr>
          <w:rFonts w:ascii="Arial" w:hAnsi="Arial" w:cs="Arial"/>
        </w:rPr>
        <w:t>х ценностей русского народа?»</w:t>
      </w:r>
    </w:p>
    <w:p w:rsidR="00B93BFE" w:rsidRPr="00145326" w:rsidRDefault="00B93BFE" w:rsidP="00B93BFE">
      <w:pPr>
        <w:pStyle w:val="a3"/>
        <w:rPr>
          <w:rFonts w:ascii="Arial" w:hAnsi="Arial" w:cs="Arial"/>
        </w:rPr>
      </w:pPr>
      <w:r w:rsidRPr="00145326">
        <w:rPr>
          <w:rFonts w:ascii="Arial" w:hAnsi="Arial" w:cs="Arial"/>
        </w:rPr>
        <w:t>«Сладостные звуки родимой песни в душе человека ум пробуждают и чувства высокие воспитывают»,- писал Михаил Васильевич Ломоносов. «Благодаря выразительности, благозвучию, мелодическому богатству песни для крестьян были и самой искренностью, и самой задушевностью. Не от того ли и особая страсть у русского человека к песне ; и в радости, в веселье, в грусти и работе он не может без песни. Люди, сочинившие народные песни, были талантливыми - это видно по множеству дошедших до нас прекрасных старинных народных песен. Самые давние народные песни возникли в деревнях, потом в городах. Пелись по слуху, передаваясь от одного исполнителя к другому, от поколения к поколению. Народная музыка – зеркало жизни народа, в которой отражаются не только те или иные события, но и дух, атмосфера в его жизни.»</w:t>
      </w:r>
    </w:p>
    <w:p w:rsidR="00E04904" w:rsidRPr="00145326" w:rsidRDefault="00B74756">
      <w:pPr>
        <w:rPr>
          <w:rFonts w:ascii="Arial" w:hAnsi="Arial" w:cs="Arial"/>
          <w:sz w:val="24"/>
          <w:szCs w:val="24"/>
        </w:rPr>
      </w:pPr>
      <w:r w:rsidRPr="00145326">
        <w:rPr>
          <w:rFonts w:ascii="Arial" w:hAnsi="Arial" w:cs="Arial"/>
          <w:sz w:val="24"/>
          <w:szCs w:val="24"/>
        </w:rPr>
        <w:t>Три основные сферы музыки, дающие возможность объединить большое музыкальное искусство с музыкальными занятиями в школе, обеспечивая при этом их связь с жизнью – «три кита» - песня, танец, марш.</w:t>
      </w:r>
      <w:r w:rsidRPr="00145326">
        <w:rPr>
          <w:rFonts w:ascii="Arial" w:hAnsi="Arial" w:cs="Arial"/>
          <w:sz w:val="24"/>
          <w:szCs w:val="24"/>
        </w:rPr>
        <w:br/>
        <w:t>Создания на уроке атмосферы творческой заинтересованности, в которой процесс обучения не только логически понятен, но и эмоционально увлекателен.</w:t>
      </w:r>
      <w:r w:rsidRPr="00145326">
        <w:rPr>
          <w:rFonts w:ascii="Arial" w:hAnsi="Arial" w:cs="Arial"/>
          <w:sz w:val="24"/>
          <w:szCs w:val="24"/>
        </w:rPr>
        <w:br/>
        <w:t>Развитие умения слушать, слышать музыку, размышлять о ней.</w:t>
      </w:r>
      <w:r w:rsidRPr="00145326">
        <w:rPr>
          <w:rFonts w:ascii="Arial" w:hAnsi="Arial" w:cs="Arial"/>
          <w:sz w:val="24"/>
          <w:szCs w:val="24"/>
        </w:rPr>
        <w:br/>
        <w:t>Реализация в исполнительстве, при восприятии музыки важнейшего принципа «сходства и различия».</w:t>
      </w:r>
      <w:r w:rsidRPr="00145326">
        <w:rPr>
          <w:rFonts w:ascii="Arial" w:hAnsi="Arial" w:cs="Arial"/>
          <w:sz w:val="24"/>
          <w:szCs w:val="24"/>
        </w:rPr>
        <w:br/>
        <w:t>Музыка и жизнь» - главная тема уроков музыки, формирующая мировоззрение учащихся, воспитывающая их нравственность, душевное благородство.</w:t>
      </w:r>
      <w:r w:rsidRPr="00145326">
        <w:rPr>
          <w:rFonts w:ascii="Arial" w:hAnsi="Arial" w:cs="Arial"/>
          <w:sz w:val="24"/>
          <w:szCs w:val="24"/>
        </w:rPr>
        <w:br/>
        <w:t>Важная роль слова учителя в учебно-воспитательной работе «Искусство воспитания включает прежде всего искусство говорить, обращаться к человеческому сердцу» (Сухомлинский В.А.)</w:t>
      </w:r>
      <w:r w:rsidRPr="00145326">
        <w:rPr>
          <w:rFonts w:ascii="Arial" w:hAnsi="Arial" w:cs="Arial"/>
          <w:sz w:val="24"/>
          <w:szCs w:val="24"/>
        </w:rPr>
        <w:br/>
        <w:t>Использование тематического построения программы для достижения цельности урока, объединяющего все входящие в него элементы в единое понятие – «музыкальное искусство».</w:t>
      </w:r>
      <w:r w:rsidRPr="00145326">
        <w:rPr>
          <w:rFonts w:ascii="Arial" w:hAnsi="Arial" w:cs="Arial"/>
          <w:sz w:val="24"/>
          <w:szCs w:val="24"/>
        </w:rPr>
        <w:br/>
        <w:t>Технология.</w:t>
      </w:r>
      <w:r w:rsidRPr="00145326">
        <w:rPr>
          <w:rFonts w:ascii="Arial" w:hAnsi="Arial" w:cs="Arial"/>
          <w:sz w:val="24"/>
          <w:szCs w:val="24"/>
        </w:rPr>
        <w:br/>
        <w:t>«</w:t>
      </w:r>
      <w:proofErr w:type="spellStart"/>
      <w:r w:rsidRPr="00145326">
        <w:rPr>
          <w:rFonts w:ascii="Arial" w:hAnsi="Arial" w:cs="Arial"/>
          <w:sz w:val="24"/>
          <w:szCs w:val="24"/>
        </w:rPr>
        <w:t>Откристаллизованный</w:t>
      </w:r>
      <w:proofErr w:type="spellEnd"/>
      <w:r w:rsidRPr="00145326">
        <w:rPr>
          <w:rFonts w:ascii="Arial" w:hAnsi="Arial" w:cs="Arial"/>
          <w:sz w:val="24"/>
          <w:szCs w:val="24"/>
        </w:rPr>
        <w:t xml:space="preserve"> временем музыкальный </w:t>
      </w:r>
      <w:r w:rsidRPr="00145326">
        <w:rPr>
          <w:rFonts w:ascii="Arial" w:hAnsi="Arial" w:cs="Arial"/>
          <w:sz w:val="24"/>
          <w:szCs w:val="24"/>
        </w:rPr>
        <w:br/>
        <w:t xml:space="preserve">фольклор лучше самой истории свидетельствует </w:t>
      </w:r>
      <w:r w:rsidRPr="00145326">
        <w:rPr>
          <w:rFonts w:ascii="Arial" w:hAnsi="Arial" w:cs="Arial"/>
          <w:sz w:val="24"/>
          <w:szCs w:val="24"/>
        </w:rPr>
        <w:br/>
        <w:t>о внутреннем быте народа, может служить мер-</w:t>
      </w:r>
      <w:r w:rsidRPr="00145326">
        <w:rPr>
          <w:rFonts w:ascii="Arial" w:hAnsi="Arial" w:cs="Arial"/>
          <w:sz w:val="24"/>
          <w:szCs w:val="24"/>
        </w:rPr>
        <w:br/>
        <w:t xml:space="preserve">кою его гражданственности, </w:t>
      </w:r>
      <w:proofErr w:type="spellStart"/>
      <w:r w:rsidRPr="00145326">
        <w:rPr>
          <w:rFonts w:ascii="Arial" w:hAnsi="Arial" w:cs="Arial"/>
          <w:sz w:val="24"/>
          <w:szCs w:val="24"/>
        </w:rPr>
        <w:t>проверкою</w:t>
      </w:r>
      <w:proofErr w:type="spellEnd"/>
      <w:r w:rsidRPr="00145326">
        <w:rPr>
          <w:rFonts w:ascii="Arial" w:hAnsi="Arial" w:cs="Arial"/>
          <w:sz w:val="24"/>
          <w:szCs w:val="24"/>
        </w:rPr>
        <w:t xml:space="preserve"> его че-</w:t>
      </w:r>
      <w:r w:rsidRPr="00145326">
        <w:rPr>
          <w:rFonts w:ascii="Arial" w:hAnsi="Arial" w:cs="Arial"/>
          <w:sz w:val="24"/>
          <w:szCs w:val="24"/>
        </w:rPr>
        <w:br/>
      </w:r>
      <w:proofErr w:type="spellStart"/>
      <w:r w:rsidRPr="00145326">
        <w:rPr>
          <w:rFonts w:ascii="Arial" w:hAnsi="Arial" w:cs="Arial"/>
          <w:sz w:val="24"/>
          <w:szCs w:val="24"/>
        </w:rPr>
        <w:t>ловечности</w:t>
      </w:r>
      <w:proofErr w:type="spellEnd"/>
      <w:r w:rsidRPr="00145326">
        <w:rPr>
          <w:rFonts w:ascii="Arial" w:hAnsi="Arial" w:cs="Arial"/>
          <w:sz w:val="24"/>
          <w:szCs w:val="24"/>
        </w:rPr>
        <w:t xml:space="preserve">, зеркалом его духа». </w:t>
      </w:r>
      <w:r w:rsidRPr="00145326">
        <w:rPr>
          <w:rFonts w:ascii="Arial" w:hAnsi="Arial" w:cs="Arial"/>
          <w:sz w:val="24"/>
          <w:szCs w:val="24"/>
        </w:rPr>
        <w:br/>
        <w:t>В.Г.Белинский.</w:t>
      </w:r>
      <w:r w:rsidRPr="00145326">
        <w:rPr>
          <w:rFonts w:ascii="Arial" w:hAnsi="Arial" w:cs="Arial"/>
          <w:sz w:val="24"/>
          <w:szCs w:val="24"/>
        </w:rPr>
        <w:br/>
        <w:t>К пониманию сущности фольклора позволяют приблизиться множество его признаков и свойств:</w:t>
      </w:r>
      <w:r w:rsidRPr="00145326">
        <w:rPr>
          <w:rFonts w:ascii="Arial" w:hAnsi="Arial" w:cs="Arial"/>
          <w:sz w:val="24"/>
          <w:szCs w:val="24"/>
        </w:rPr>
        <w:br/>
      </w:r>
      <w:proofErr w:type="spellStart"/>
      <w:r w:rsidRPr="00145326">
        <w:rPr>
          <w:rFonts w:ascii="Arial" w:hAnsi="Arial" w:cs="Arial"/>
          <w:sz w:val="24"/>
          <w:szCs w:val="24"/>
        </w:rPr>
        <w:t>Бифункциональность</w:t>
      </w:r>
      <w:proofErr w:type="spellEnd"/>
      <w:r w:rsidRPr="00145326">
        <w:rPr>
          <w:rFonts w:ascii="Arial" w:hAnsi="Arial" w:cs="Arial"/>
          <w:sz w:val="24"/>
          <w:szCs w:val="24"/>
        </w:rPr>
        <w:t>.</w:t>
      </w:r>
      <w:r w:rsidRPr="00145326">
        <w:rPr>
          <w:rFonts w:ascii="Arial" w:hAnsi="Arial" w:cs="Arial"/>
          <w:sz w:val="24"/>
          <w:szCs w:val="24"/>
        </w:rPr>
        <w:br/>
        <w:t>В фольклорном произведении существует неразрывное единство практической и духовной функций, т.к. красоту нельзя отделить от пользы, а пользу от красоты.</w:t>
      </w:r>
      <w:r w:rsidRPr="00145326">
        <w:rPr>
          <w:rFonts w:ascii="Arial" w:hAnsi="Arial" w:cs="Arial"/>
          <w:sz w:val="24"/>
          <w:szCs w:val="24"/>
        </w:rPr>
        <w:br/>
      </w:r>
      <w:proofErr w:type="spellStart"/>
      <w:r w:rsidRPr="00145326">
        <w:rPr>
          <w:rFonts w:ascii="Arial" w:hAnsi="Arial" w:cs="Arial"/>
          <w:sz w:val="24"/>
          <w:szCs w:val="24"/>
        </w:rPr>
        <w:t>Полиэлементность</w:t>
      </w:r>
      <w:proofErr w:type="spellEnd"/>
      <w:r w:rsidRPr="00145326">
        <w:rPr>
          <w:rFonts w:ascii="Arial" w:hAnsi="Arial" w:cs="Arial"/>
          <w:sz w:val="24"/>
          <w:szCs w:val="24"/>
        </w:rPr>
        <w:t>.</w:t>
      </w:r>
      <w:r w:rsidRPr="00145326">
        <w:rPr>
          <w:rFonts w:ascii="Arial" w:hAnsi="Arial" w:cs="Arial"/>
          <w:sz w:val="24"/>
          <w:szCs w:val="24"/>
        </w:rPr>
        <w:br/>
        <w:t xml:space="preserve">Любое фольклорное </w:t>
      </w:r>
      <w:proofErr w:type="spellStart"/>
      <w:r w:rsidRPr="00145326">
        <w:rPr>
          <w:rFonts w:ascii="Arial" w:hAnsi="Arial" w:cs="Arial"/>
          <w:sz w:val="24"/>
          <w:szCs w:val="24"/>
        </w:rPr>
        <w:t>полиэлементно</w:t>
      </w:r>
      <w:proofErr w:type="spellEnd"/>
      <w:r w:rsidRPr="00145326">
        <w:rPr>
          <w:rFonts w:ascii="Arial" w:hAnsi="Arial" w:cs="Arial"/>
          <w:sz w:val="24"/>
          <w:szCs w:val="24"/>
        </w:rPr>
        <w:t>. Основные художественно - образные элементы фольклора: словесный, музыкальный, танцевальный, мимический.</w:t>
      </w:r>
      <w:r w:rsidRPr="00145326">
        <w:rPr>
          <w:rFonts w:ascii="Arial" w:hAnsi="Arial" w:cs="Arial"/>
          <w:sz w:val="24"/>
          <w:szCs w:val="24"/>
        </w:rPr>
        <w:br/>
        <w:t>Коллективность.</w:t>
      </w:r>
      <w:r w:rsidRPr="00145326">
        <w:rPr>
          <w:rFonts w:ascii="Arial" w:hAnsi="Arial" w:cs="Arial"/>
          <w:sz w:val="24"/>
          <w:szCs w:val="24"/>
        </w:rPr>
        <w:br/>
      </w:r>
      <w:r w:rsidRPr="00145326">
        <w:rPr>
          <w:rFonts w:ascii="Arial" w:hAnsi="Arial" w:cs="Arial"/>
          <w:sz w:val="24"/>
          <w:szCs w:val="24"/>
        </w:rPr>
        <w:lastRenderedPageBreak/>
        <w:t>Простой и общедоступный язык фольклора даёт возможность участия в песне людей, впервые слышащих её, независимо от их одарённости, способностей.</w:t>
      </w:r>
      <w:r w:rsidRPr="00145326">
        <w:rPr>
          <w:rFonts w:ascii="Arial" w:hAnsi="Arial" w:cs="Arial"/>
          <w:sz w:val="24"/>
          <w:szCs w:val="24"/>
        </w:rPr>
        <w:br/>
      </w:r>
      <w:proofErr w:type="spellStart"/>
      <w:r w:rsidRPr="00145326">
        <w:rPr>
          <w:rFonts w:ascii="Arial" w:hAnsi="Arial" w:cs="Arial"/>
          <w:sz w:val="24"/>
          <w:szCs w:val="24"/>
        </w:rPr>
        <w:t>Бесписьменность</w:t>
      </w:r>
      <w:proofErr w:type="spellEnd"/>
      <w:r w:rsidRPr="00145326">
        <w:rPr>
          <w:rFonts w:ascii="Arial" w:hAnsi="Arial" w:cs="Arial"/>
          <w:sz w:val="24"/>
          <w:szCs w:val="24"/>
        </w:rPr>
        <w:t>.</w:t>
      </w:r>
      <w:r w:rsidRPr="00145326">
        <w:rPr>
          <w:rFonts w:ascii="Arial" w:hAnsi="Arial" w:cs="Arial"/>
          <w:sz w:val="24"/>
          <w:szCs w:val="24"/>
        </w:rPr>
        <w:br/>
        <w:t xml:space="preserve">Музыкальный фольклор – устное творчество, не предполагающее обязательной </w:t>
      </w:r>
      <w:proofErr w:type="spellStart"/>
      <w:r w:rsidRPr="00145326">
        <w:rPr>
          <w:rFonts w:ascii="Arial" w:hAnsi="Arial" w:cs="Arial"/>
          <w:sz w:val="24"/>
          <w:szCs w:val="24"/>
        </w:rPr>
        <w:t>заученности</w:t>
      </w:r>
      <w:proofErr w:type="spellEnd"/>
      <w:r w:rsidRPr="00145326">
        <w:rPr>
          <w:rFonts w:ascii="Arial" w:hAnsi="Arial" w:cs="Arial"/>
          <w:sz w:val="24"/>
          <w:szCs w:val="24"/>
        </w:rPr>
        <w:t>, повторяемости, не имеющее индивидуально – авторской регламентации.</w:t>
      </w:r>
      <w:r w:rsidRPr="00145326">
        <w:rPr>
          <w:rFonts w:ascii="Arial" w:hAnsi="Arial" w:cs="Arial"/>
          <w:sz w:val="24"/>
          <w:szCs w:val="24"/>
        </w:rPr>
        <w:br/>
        <w:t>Вариантность.</w:t>
      </w:r>
      <w:r w:rsidRPr="00145326">
        <w:rPr>
          <w:rFonts w:ascii="Arial" w:hAnsi="Arial" w:cs="Arial"/>
          <w:sz w:val="24"/>
          <w:szCs w:val="24"/>
        </w:rPr>
        <w:br/>
        <w:t>Каждое фольклорное произведение – вариант самого себя, что объясняется постоянной изменчивостью состояния, настроения, поведения исполнителя, в каждой строфе варьирующего мелодию.</w:t>
      </w:r>
      <w:r w:rsidRPr="00145326">
        <w:rPr>
          <w:rFonts w:ascii="Arial" w:hAnsi="Arial" w:cs="Arial"/>
          <w:sz w:val="24"/>
          <w:szCs w:val="24"/>
        </w:rPr>
        <w:br/>
        <w:t>Музыкальный фольклор составляет неотъемлемую часть жизни детей, сопровождая их с раннего возраста, но в школе фольклор переходит для ребёнка в сферу специально организованного обучения. Можно выделить 2 основных пути, включающие фольклор в учебный процесс. Один – ознакомление с фольклором через произведения композиторов, творчество которых обращено к народной музыке (слушание и исполнение обработок народных песен и наигрышей, а так же авторской музыки, основанной на фольклорном материале). Другой путь – обращение к аутентичному фольклору. Необходимо сочетание этих двух направлений.</w:t>
      </w:r>
      <w:r w:rsidRPr="00145326">
        <w:rPr>
          <w:rFonts w:ascii="Arial" w:hAnsi="Arial" w:cs="Arial"/>
          <w:sz w:val="24"/>
          <w:szCs w:val="24"/>
        </w:rPr>
        <w:br/>
        <w:t xml:space="preserve">В программе «Музыка», разработанной под руководством Д.Б. </w:t>
      </w:r>
      <w:proofErr w:type="spellStart"/>
      <w:r w:rsidRPr="00145326">
        <w:rPr>
          <w:rFonts w:ascii="Arial" w:hAnsi="Arial" w:cs="Arial"/>
          <w:sz w:val="24"/>
          <w:szCs w:val="24"/>
        </w:rPr>
        <w:t>Кабалевского</w:t>
      </w:r>
      <w:proofErr w:type="spellEnd"/>
      <w:r w:rsidRPr="00145326">
        <w:rPr>
          <w:rFonts w:ascii="Arial" w:hAnsi="Arial" w:cs="Arial"/>
          <w:sz w:val="24"/>
          <w:szCs w:val="24"/>
        </w:rPr>
        <w:t>, материал музыкального фольклора рассредоточен по всему объему предмета, соответственно его тематическому построению и определённым методическим установкам. Учитывая то, что фольклор есть первооснова культуры, то практически все темы школьной программы могут быть органично связаны с тем или иным фольклорным «явлением».</w:t>
      </w:r>
      <w:r w:rsidRPr="00145326">
        <w:rPr>
          <w:rFonts w:ascii="Arial" w:hAnsi="Arial" w:cs="Arial"/>
          <w:sz w:val="24"/>
          <w:szCs w:val="24"/>
        </w:rPr>
        <w:br/>
        <w:t>Во втором классе перед первым знакомством с оперой М. Коваля «Волк и семеро козлят» мы прослушиваем фонограмму фрагментов этой народной сказки, записанной от деревенской старушки. Выразительный голос рассказчицы, разнообразные интонации, которыми она наделяет персонажи сказки, включение монологов – всё это подготавливает детей к восприятию оперы. В 5 классе перед слушанием экспозиции первой части 2 симфонии А.П. Бородина учащиеся прослушивают записи героических былин в исполнении сказителей. В 6 классе, говоря о преобразующей силе музыки, большое внимание я уделяю воздействию на человека русских народных песен, их роли в жизни людей, прослушиваем аутентичное исполнение русских народных песен. В 7 классе, рассматривая такой сложный вопрос, как музыкальная драматургия, убедительным оказывается обращение к её фольклорным истокам, знакомство с драматургией игрового хоровода «Бояре» и свадебного обряда. Тема 4 класса «Музыка моего народа» располагает к наиболее интенсивному включению фольклорных произведений, знакомству с жанрами русских народных песен, разнообразием их исполнения.</w:t>
      </w:r>
      <w:r w:rsidRPr="00145326">
        <w:rPr>
          <w:rFonts w:ascii="Arial" w:hAnsi="Arial" w:cs="Arial"/>
          <w:sz w:val="24"/>
          <w:szCs w:val="24"/>
        </w:rPr>
        <w:br/>
        <w:t>Творческий подход к программе, перераспределение её материала позволяют создать варианты уроков с использованием музыкального фольклора практически во всех классах, но наиболее целесообразна концентрация фольклорных произведений в начальных классах. На уроках музыки в 1-4 классах я использую разнообразные формы работы для усвоения музыкального фольклора:</w:t>
      </w:r>
      <w:r w:rsidRPr="00145326">
        <w:rPr>
          <w:rFonts w:ascii="Arial" w:hAnsi="Arial" w:cs="Arial"/>
          <w:sz w:val="24"/>
          <w:szCs w:val="24"/>
        </w:rPr>
        <w:br/>
        <w:t>а). разучивание народных песен;</w:t>
      </w:r>
      <w:r w:rsidRPr="00145326">
        <w:rPr>
          <w:rFonts w:ascii="Arial" w:hAnsi="Arial" w:cs="Arial"/>
          <w:sz w:val="24"/>
          <w:szCs w:val="24"/>
        </w:rPr>
        <w:br/>
      </w:r>
      <w:r w:rsidRPr="00145326">
        <w:rPr>
          <w:rFonts w:ascii="Arial" w:hAnsi="Arial" w:cs="Arial"/>
          <w:sz w:val="24"/>
          <w:szCs w:val="24"/>
        </w:rPr>
        <w:lastRenderedPageBreak/>
        <w:t>б). слушание образцов аутентичного фольклора по фонограммам;</w:t>
      </w:r>
      <w:r w:rsidRPr="00145326">
        <w:rPr>
          <w:rFonts w:ascii="Arial" w:hAnsi="Arial" w:cs="Arial"/>
          <w:sz w:val="24"/>
          <w:szCs w:val="24"/>
        </w:rPr>
        <w:br/>
        <w:t>в). игра на народных музыкальных инструментах;</w:t>
      </w:r>
      <w:r w:rsidRPr="00145326">
        <w:rPr>
          <w:rFonts w:ascii="Arial" w:hAnsi="Arial" w:cs="Arial"/>
          <w:sz w:val="24"/>
          <w:szCs w:val="24"/>
        </w:rPr>
        <w:br/>
        <w:t xml:space="preserve">г). </w:t>
      </w:r>
      <w:proofErr w:type="spellStart"/>
      <w:r w:rsidRPr="00145326">
        <w:rPr>
          <w:rFonts w:ascii="Arial" w:hAnsi="Arial" w:cs="Arial"/>
          <w:sz w:val="24"/>
          <w:szCs w:val="24"/>
        </w:rPr>
        <w:t>импровизирование</w:t>
      </w:r>
      <w:proofErr w:type="spellEnd"/>
      <w:r w:rsidRPr="00145326">
        <w:rPr>
          <w:rFonts w:ascii="Arial" w:hAnsi="Arial" w:cs="Arial"/>
          <w:sz w:val="24"/>
          <w:szCs w:val="24"/>
        </w:rPr>
        <w:t>;</w:t>
      </w:r>
      <w:r w:rsidRPr="00145326">
        <w:rPr>
          <w:rFonts w:ascii="Arial" w:hAnsi="Arial" w:cs="Arial"/>
          <w:sz w:val="24"/>
          <w:szCs w:val="24"/>
        </w:rPr>
        <w:br/>
        <w:t>д). беседы с учащимися о музыкальном фольклоре с использованием наглядности.</w:t>
      </w:r>
      <w:r w:rsidRPr="00145326">
        <w:rPr>
          <w:rFonts w:ascii="Arial" w:hAnsi="Arial" w:cs="Arial"/>
          <w:sz w:val="24"/>
          <w:szCs w:val="24"/>
        </w:rPr>
        <w:br/>
        <w:t>I. Разучивание народных песен. «Народная наша песня»</w:t>
      </w:r>
      <w:r w:rsidRPr="00145326">
        <w:rPr>
          <w:rFonts w:ascii="Arial" w:hAnsi="Arial" w:cs="Arial"/>
          <w:sz w:val="24"/>
          <w:szCs w:val="24"/>
        </w:rPr>
        <w:br/>
        <w:t>служит незаменимым</w:t>
      </w:r>
      <w:r w:rsidRPr="00145326">
        <w:rPr>
          <w:rFonts w:ascii="Arial" w:hAnsi="Arial" w:cs="Arial"/>
          <w:sz w:val="24"/>
          <w:szCs w:val="24"/>
        </w:rPr>
        <w:br/>
        <w:t>средством для образования</w:t>
      </w:r>
      <w:r w:rsidRPr="00145326">
        <w:rPr>
          <w:rFonts w:ascii="Arial" w:hAnsi="Arial" w:cs="Arial"/>
          <w:sz w:val="24"/>
          <w:szCs w:val="24"/>
        </w:rPr>
        <w:br/>
        <w:t>здорового вкуса, понимания и</w:t>
      </w:r>
      <w:r w:rsidRPr="00145326">
        <w:rPr>
          <w:rFonts w:ascii="Arial" w:hAnsi="Arial" w:cs="Arial"/>
          <w:sz w:val="24"/>
          <w:szCs w:val="24"/>
        </w:rPr>
        <w:br/>
        <w:t>изящного и способности им на-</w:t>
      </w:r>
      <w:r w:rsidRPr="00145326">
        <w:rPr>
          <w:rFonts w:ascii="Arial" w:hAnsi="Arial" w:cs="Arial"/>
          <w:sz w:val="24"/>
          <w:szCs w:val="24"/>
        </w:rPr>
        <w:br/>
      </w:r>
      <w:proofErr w:type="spellStart"/>
      <w:r w:rsidRPr="00145326">
        <w:rPr>
          <w:rFonts w:ascii="Arial" w:hAnsi="Arial" w:cs="Arial"/>
          <w:sz w:val="24"/>
          <w:szCs w:val="24"/>
        </w:rPr>
        <w:t>слаждаться</w:t>
      </w:r>
      <w:proofErr w:type="spellEnd"/>
      <w:r w:rsidRPr="00145326">
        <w:rPr>
          <w:rFonts w:ascii="Arial" w:hAnsi="Arial" w:cs="Arial"/>
          <w:sz w:val="24"/>
          <w:szCs w:val="24"/>
        </w:rPr>
        <w:t>».</w:t>
      </w:r>
      <w:r w:rsidRPr="00145326">
        <w:rPr>
          <w:rFonts w:ascii="Arial" w:hAnsi="Arial" w:cs="Arial"/>
          <w:sz w:val="24"/>
          <w:szCs w:val="24"/>
        </w:rPr>
        <w:br/>
        <w:t xml:space="preserve">С. И. </w:t>
      </w:r>
      <w:proofErr w:type="spellStart"/>
      <w:r w:rsidRPr="00145326">
        <w:rPr>
          <w:rFonts w:ascii="Arial" w:hAnsi="Arial" w:cs="Arial"/>
          <w:sz w:val="24"/>
          <w:szCs w:val="24"/>
        </w:rPr>
        <w:t>МиропольскийВключение</w:t>
      </w:r>
      <w:proofErr w:type="spellEnd"/>
      <w:r w:rsidRPr="00145326">
        <w:rPr>
          <w:rFonts w:ascii="Arial" w:hAnsi="Arial" w:cs="Arial"/>
          <w:sz w:val="24"/>
          <w:szCs w:val="24"/>
        </w:rPr>
        <w:t xml:space="preserve"> народных песен в творческий процесс на уроках происходит постепенно с учётом возрастных психофизиологических особенностей учащихся. В 1-2 классах – разучивание </w:t>
      </w:r>
      <w:proofErr w:type="spellStart"/>
      <w:r w:rsidRPr="00145326">
        <w:rPr>
          <w:rFonts w:ascii="Arial" w:hAnsi="Arial" w:cs="Arial"/>
          <w:sz w:val="24"/>
          <w:szCs w:val="24"/>
        </w:rPr>
        <w:t>потешек</w:t>
      </w:r>
      <w:proofErr w:type="spellEnd"/>
      <w:r w:rsidRPr="00145326">
        <w:rPr>
          <w:rFonts w:ascii="Arial" w:hAnsi="Arial" w:cs="Arial"/>
          <w:sz w:val="24"/>
          <w:szCs w:val="24"/>
        </w:rPr>
        <w:t xml:space="preserve">, прибауток, дразнилок, </w:t>
      </w:r>
      <w:proofErr w:type="spellStart"/>
      <w:r w:rsidRPr="00145326">
        <w:rPr>
          <w:rFonts w:ascii="Arial" w:hAnsi="Arial" w:cs="Arial"/>
          <w:sz w:val="24"/>
          <w:szCs w:val="24"/>
        </w:rPr>
        <w:t>закличек</w:t>
      </w:r>
      <w:proofErr w:type="spellEnd"/>
      <w:r w:rsidRPr="00145326">
        <w:rPr>
          <w:rFonts w:ascii="Arial" w:hAnsi="Arial" w:cs="Arial"/>
          <w:sz w:val="24"/>
          <w:szCs w:val="24"/>
        </w:rPr>
        <w:t xml:space="preserve">, считалок. Например, </w:t>
      </w:r>
      <w:proofErr w:type="spellStart"/>
      <w:r w:rsidRPr="00145326">
        <w:rPr>
          <w:rFonts w:ascii="Arial" w:hAnsi="Arial" w:cs="Arial"/>
          <w:sz w:val="24"/>
          <w:szCs w:val="24"/>
        </w:rPr>
        <w:t>потешки</w:t>
      </w:r>
      <w:proofErr w:type="spellEnd"/>
      <w:r w:rsidRPr="00145326">
        <w:rPr>
          <w:rFonts w:ascii="Arial" w:hAnsi="Arial" w:cs="Arial"/>
          <w:sz w:val="24"/>
          <w:szCs w:val="24"/>
        </w:rPr>
        <w:t xml:space="preserve">: «Тили, тили, тили «бом», «Гори, гори жарко, приедет </w:t>
      </w:r>
      <w:proofErr w:type="spellStart"/>
      <w:r w:rsidRPr="00145326">
        <w:rPr>
          <w:rFonts w:ascii="Arial" w:hAnsi="Arial" w:cs="Arial"/>
          <w:sz w:val="24"/>
          <w:szCs w:val="24"/>
        </w:rPr>
        <w:t>Захарка</w:t>
      </w:r>
      <w:proofErr w:type="spellEnd"/>
      <w:r w:rsidRPr="00145326">
        <w:rPr>
          <w:rFonts w:ascii="Arial" w:hAnsi="Arial" w:cs="Arial"/>
          <w:sz w:val="24"/>
          <w:szCs w:val="24"/>
        </w:rPr>
        <w:t>», «Ушки хлопушки»; прибаутки: «Козлик на базар ходил, козлик косу купил», «Шёл козёл «косой»; дразнилки: «Ого-</w:t>
      </w:r>
      <w:proofErr w:type="spellStart"/>
      <w:r w:rsidRPr="00145326">
        <w:rPr>
          <w:rFonts w:ascii="Arial" w:hAnsi="Arial" w:cs="Arial"/>
          <w:sz w:val="24"/>
          <w:szCs w:val="24"/>
        </w:rPr>
        <w:t>го</w:t>
      </w:r>
      <w:proofErr w:type="spellEnd"/>
      <w:r w:rsidRPr="00145326">
        <w:rPr>
          <w:rFonts w:ascii="Arial" w:hAnsi="Arial" w:cs="Arial"/>
          <w:sz w:val="24"/>
          <w:szCs w:val="24"/>
        </w:rPr>
        <w:t xml:space="preserve">, коза, </w:t>
      </w:r>
      <w:proofErr w:type="spellStart"/>
      <w:r w:rsidRPr="00145326">
        <w:rPr>
          <w:rFonts w:ascii="Arial" w:hAnsi="Arial" w:cs="Arial"/>
          <w:sz w:val="24"/>
          <w:szCs w:val="24"/>
        </w:rPr>
        <w:t>го-го</w:t>
      </w:r>
      <w:proofErr w:type="spellEnd"/>
      <w:r w:rsidRPr="00145326">
        <w:rPr>
          <w:rFonts w:ascii="Arial" w:hAnsi="Arial" w:cs="Arial"/>
          <w:sz w:val="24"/>
          <w:szCs w:val="24"/>
        </w:rPr>
        <w:t xml:space="preserve">, серая», «Андрей-воробей; </w:t>
      </w:r>
      <w:proofErr w:type="spellStart"/>
      <w:r w:rsidRPr="00145326">
        <w:rPr>
          <w:rFonts w:ascii="Arial" w:hAnsi="Arial" w:cs="Arial"/>
          <w:sz w:val="24"/>
          <w:szCs w:val="24"/>
        </w:rPr>
        <w:t>заклички</w:t>
      </w:r>
      <w:proofErr w:type="spellEnd"/>
      <w:r w:rsidRPr="00145326">
        <w:rPr>
          <w:rFonts w:ascii="Arial" w:hAnsi="Arial" w:cs="Arial"/>
          <w:sz w:val="24"/>
          <w:szCs w:val="24"/>
        </w:rPr>
        <w:t xml:space="preserve">: «Ой, кулики, </w:t>
      </w:r>
      <w:proofErr w:type="spellStart"/>
      <w:r w:rsidRPr="00145326">
        <w:rPr>
          <w:rFonts w:ascii="Arial" w:hAnsi="Arial" w:cs="Arial"/>
          <w:sz w:val="24"/>
          <w:szCs w:val="24"/>
        </w:rPr>
        <w:t>жаворонушки</w:t>
      </w:r>
      <w:proofErr w:type="spellEnd"/>
      <w:r w:rsidRPr="00145326">
        <w:rPr>
          <w:rFonts w:ascii="Arial" w:hAnsi="Arial" w:cs="Arial"/>
          <w:sz w:val="24"/>
          <w:szCs w:val="24"/>
        </w:rPr>
        <w:t>», «Ай, кулик-клик!» «Осень, осень, в гости просим!», «Радуга – дуга, не давай дождя».</w:t>
      </w:r>
      <w:r w:rsidRPr="00145326">
        <w:rPr>
          <w:rFonts w:ascii="Arial" w:hAnsi="Arial" w:cs="Arial"/>
          <w:sz w:val="24"/>
          <w:szCs w:val="24"/>
        </w:rPr>
        <w:br/>
        <w:t xml:space="preserve">В 3-4 классах в репертуар входят плясовые, шуточные, обрядовые, лирические, игровые, хороводные песни: «Я на горку шла, «Как у наших, у ворот, «Как пошли наши подружки», «Ой, вставала я </w:t>
      </w:r>
      <w:proofErr w:type="spellStart"/>
      <w:r w:rsidRPr="00145326">
        <w:rPr>
          <w:rFonts w:ascii="Arial" w:hAnsi="Arial" w:cs="Arial"/>
          <w:sz w:val="24"/>
          <w:szCs w:val="24"/>
        </w:rPr>
        <w:t>ранёшенько</w:t>
      </w:r>
      <w:proofErr w:type="spellEnd"/>
      <w:r w:rsidRPr="00145326">
        <w:rPr>
          <w:rFonts w:ascii="Arial" w:hAnsi="Arial" w:cs="Arial"/>
          <w:sz w:val="24"/>
          <w:szCs w:val="24"/>
        </w:rPr>
        <w:t>», «Блины», «Весна, весна красная!», «Возле саду, саду», «На горе, горе», «Ты удайся, овёс», «Бояре», «А мы просо сеяли», «А мы пашенку пахали», «Пошла млада за водой», «В хороводе были мы», «Ходит царь», «Улица широкая», «Уж вы, девицы и др.».</w:t>
      </w:r>
      <w:r w:rsidRPr="00145326">
        <w:rPr>
          <w:rFonts w:ascii="Arial" w:hAnsi="Arial" w:cs="Arial"/>
          <w:sz w:val="24"/>
          <w:szCs w:val="24"/>
        </w:rPr>
        <w:br/>
        <w:t>Вокальная манера детских народных песен не требует специального обучения, она так же естественна, как естественна выразительная речь ребёнка.</w:t>
      </w:r>
      <w:r w:rsidRPr="00145326">
        <w:rPr>
          <w:rFonts w:ascii="Arial" w:hAnsi="Arial" w:cs="Arial"/>
          <w:sz w:val="24"/>
          <w:szCs w:val="24"/>
        </w:rPr>
        <w:br/>
        <w:t>При разучивании народных песен я использую устно- слуховой и устно-подражательный методы усвоения:</w:t>
      </w:r>
      <w:r w:rsidRPr="00145326">
        <w:rPr>
          <w:rFonts w:ascii="Arial" w:hAnsi="Arial" w:cs="Arial"/>
          <w:sz w:val="24"/>
          <w:szCs w:val="24"/>
        </w:rPr>
        <w:br/>
        <w:t xml:space="preserve">1). приём </w:t>
      </w:r>
      <w:proofErr w:type="spellStart"/>
      <w:r w:rsidRPr="00145326">
        <w:rPr>
          <w:rFonts w:ascii="Arial" w:hAnsi="Arial" w:cs="Arial"/>
          <w:sz w:val="24"/>
          <w:szCs w:val="24"/>
        </w:rPr>
        <w:t>припеванияСлушая</w:t>
      </w:r>
      <w:proofErr w:type="spellEnd"/>
      <w:r w:rsidRPr="00145326">
        <w:rPr>
          <w:rFonts w:ascii="Arial" w:hAnsi="Arial" w:cs="Arial"/>
          <w:sz w:val="24"/>
          <w:szCs w:val="24"/>
        </w:rPr>
        <w:t xml:space="preserve"> песню даже в первый раз, учащиеся увлечённо, без каких- либо усилий заучивания, присоединяясь к голосу учителя, включаются в исполнение припева песни. Краткость припева, его многократная повторяемость, стабильность словестной формулы обеспечивают быстрое его запоминание, порождая творческую эмоциональную насыщенную атмосферу. Например, при разучивании песни «Как у наших, у ворот» я пою запевы, ученики включаются в исполнение припева: «Ай, люли, вот поёт, ай, люли, вот поёт».</w:t>
      </w:r>
      <w:r w:rsidRPr="00145326">
        <w:rPr>
          <w:rFonts w:ascii="Arial" w:hAnsi="Arial" w:cs="Arial"/>
          <w:sz w:val="24"/>
          <w:szCs w:val="24"/>
        </w:rPr>
        <w:br/>
        <w:t xml:space="preserve">2.) приём </w:t>
      </w:r>
      <w:proofErr w:type="spellStart"/>
      <w:r w:rsidRPr="00145326">
        <w:rPr>
          <w:rFonts w:ascii="Arial" w:hAnsi="Arial" w:cs="Arial"/>
          <w:sz w:val="24"/>
          <w:szCs w:val="24"/>
        </w:rPr>
        <w:t>антифонного</w:t>
      </w:r>
      <w:proofErr w:type="spellEnd"/>
      <w:r w:rsidRPr="00145326">
        <w:rPr>
          <w:rFonts w:ascii="Arial" w:hAnsi="Arial" w:cs="Arial"/>
          <w:sz w:val="24"/>
          <w:szCs w:val="24"/>
        </w:rPr>
        <w:t xml:space="preserve"> поочерёдного исполнения.</w:t>
      </w:r>
      <w:r w:rsidRPr="00145326">
        <w:rPr>
          <w:rFonts w:ascii="Arial" w:hAnsi="Arial" w:cs="Arial"/>
          <w:sz w:val="24"/>
          <w:szCs w:val="24"/>
        </w:rPr>
        <w:br/>
        <w:t xml:space="preserve">Этот приём – основа для придании занимательности разучиванию песни. </w:t>
      </w:r>
      <w:proofErr w:type="spellStart"/>
      <w:r w:rsidRPr="00145326">
        <w:rPr>
          <w:rFonts w:ascii="Arial" w:hAnsi="Arial" w:cs="Arial"/>
          <w:sz w:val="24"/>
          <w:szCs w:val="24"/>
        </w:rPr>
        <w:t>Антифонное</w:t>
      </w:r>
      <w:proofErr w:type="spellEnd"/>
      <w:r w:rsidRPr="00145326">
        <w:rPr>
          <w:rFonts w:ascii="Arial" w:hAnsi="Arial" w:cs="Arial"/>
          <w:sz w:val="24"/>
          <w:szCs w:val="24"/>
        </w:rPr>
        <w:t xml:space="preserve"> исполнение с разделением класса на два хора – простейший способ драматизации песни. Атмосфера игрового «противостояния» двух групп, поочерёдное присоединение к пению учителя в припеве той строфы, которую должен петь тот или иной хор, способствуют быстрому запоминанию и подготавливают исполнение песни с соответствующими движениями. Приём </w:t>
      </w:r>
      <w:proofErr w:type="spellStart"/>
      <w:r w:rsidRPr="00145326">
        <w:rPr>
          <w:rFonts w:ascii="Arial" w:hAnsi="Arial" w:cs="Arial"/>
          <w:sz w:val="24"/>
          <w:szCs w:val="24"/>
        </w:rPr>
        <w:t>антифонного</w:t>
      </w:r>
      <w:proofErr w:type="spellEnd"/>
      <w:r w:rsidRPr="00145326">
        <w:rPr>
          <w:rFonts w:ascii="Arial" w:hAnsi="Arial" w:cs="Arial"/>
          <w:sz w:val="24"/>
          <w:szCs w:val="24"/>
        </w:rPr>
        <w:t xml:space="preserve"> поочерёдного исполнения я использую при разучивании хороводных песен «стенка на стенку»: «А мы пашенку пахали», «А мы просо сеяли» и др. Например, в песне «А мы пашенку пахали» ребята поочерёдно присоединяются к </w:t>
      </w:r>
      <w:r w:rsidRPr="00145326">
        <w:rPr>
          <w:rFonts w:ascii="Arial" w:hAnsi="Arial" w:cs="Arial"/>
          <w:sz w:val="24"/>
          <w:szCs w:val="24"/>
        </w:rPr>
        <w:lastRenderedPageBreak/>
        <w:t>исполнению припева «Вот и калина моя, вот и малина моя».</w:t>
      </w:r>
      <w:r w:rsidRPr="00145326">
        <w:rPr>
          <w:rFonts w:ascii="Arial" w:hAnsi="Arial" w:cs="Arial"/>
          <w:sz w:val="24"/>
          <w:szCs w:val="24"/>
        </w:rPr>
        <w:br/>
        <w:t>3). Форма пары периодичностей.</w:t>
      </w:r>
      <w:r w:rsidRPr="00145326">
        <w:rPr>
          <w:rFonts w:ascii="Arial" w:hAnsi="Arial" w:cs="Arial"/>
          <w:sz w:val="24"/>
          <w:szCs w:val="24"/>
        </w:rPr>
        <w:br/>
        <w:t>В основе этого приёма – принцип обязательного повторения кратких построений: «</w:t>
      </w:r>
      <w:proofErr w:type="spellStart"/>
      <w:r w:rsidRPr="00145326">
        <w:rPr>
          <w:rFonts w:ascii="Arial" w:hAnsi="Arial" w:cs="Arial"/>
          <w:sz w:val="24"/>
          <w:szCs w:val="24"/>
        </w:rPr>
        <w:t>аа</w:t>
      </w:r>
      <w:proofErr w:type="spellEnd"/>
      <w:r w:rsidRPr="00145326">
        <w:rPr>
          <w:rFonts w:ascii="Arial" w:hAnsi="Arial" w:cs="Arial"/>
          <w:sz w:val="24"/>
          <w:szCs w:val="24"/>
        </w:rPr>
        <w:t xml:space="preserve"> </w:t>
      </w:r>
      <w:proofErr w:type="spellStart"/>
      <w:r w:rsidRPr="00145326">
        <w:rPr>
          <w:rFonts w:ascii="Arial" w:hAnsi="Arial" w:cs="Arial"/>
          <w:sz w:val="24"/>
          <w:szCs w:val="24"/>
        </w:rPr>
        <w:t>бб</w:t>
      </w:r>
      <w:proofErr w:type="spellEnd"/>
      <w:r w:rsidRPr="00145326">
        <w:rPr>
          <w:rFonts w:ascii="Arial" w:hAnsi="Arial" w:cs="Arial"/>
          <w:sz w:val="24"/>
          <w:szCs w:val="24"/>
        </w:rPr>
        <w:t>»: учитель поёт первое построение «а», ученики повторяют, учитель поёт второе построение «б» - ученики повторяют его. Разучивая русскую народную песню «А я по лугу», я исполняю: «А я по лугу» (построение а), учащиеся повторяют: «А я по лугу» (построение а1), далее – я: «Я по лугу гуляла» (построение б), учащиеся: «Я по лугу гуляла» (построение b1).</w:t>
      </w:r>
      <w:r w:rsidRPr="00145326">
        <w:rPr>
          <w:rFonts w:ascii="Arial" w:hAnsi="Arial" w:cs="Arial"/>
          <w:sz w:val="24"/>
          <w:szCs w:val="24"/>
        </w:rPr>
        <w:br/>
        <w:t>В этом приёме велика занимательность.</w:t>
      </w:r>
      <w:r w:rsidRPr="00145326">
        <w:rPr>
          <w:rFonts w:ascii="Arial" w:hAnsi="Arial" w:cs="Arial"/>
          <w:sz w:val="24"/>
          <w:szCs w:val="24"/>
        </w:rPr>
        <w:br/>
        <w:t>II. Слушание образцов аутентичного фольклора.</w:t>
      </w:r>
      <w:r w:rsidRPr="00145326">
        <w:rPr>
          <w:rFonts w:ascii="Arial" w:hAnsi="Arial" w:cs="Arial"/>
          <w:sz w:val="24"/>
          <w:szCs w:val="24"/>
        </w:rPr>
        <w:br/>
        <w:t>Слушание образцов аутентичного фольклора – явление необычное, так как вместо артистического исполнения дети слышат исполнение бытовое, «неокультуренное», непонятный речевой диалект, что часто вызывает у ребят реакцию неприятия. Чтобы предупредить негативную реакцию на восприятие народной песни, я использую ряд приёмов: объясняю ситуацию исполнения данного произведения, пересказываю слова песни перед прослушиванием, объясняя диалектные и старинные слова, почти беззвучно с отчётливой артикуляцией произношу слова синхронно записи.</w:t>
      </w:r>
      <w:r w:rsidRPr="00145326">
        <w:rPr>
          <w:rFonts w:ascii="Arial" w:hAnsi="Arial" w:cs="Arial"/>
          <w:sz w:val="24"/>
          <w:szCs w:val="24"/>
        </w:rPr>
        <w:br/>
        <w:t>III. Игра на народных музыкальных инструментах.</w:t>
      </w:r>
      <w:r w:rsidRPr="00145326">
        <w:rPr>
          <w:rFonts w:ascii="Arial" w:hAnsi="Arial" w:cs="Arial"/>
          <w:sz w:val="24"/>
          <w:szCs w:val="24"/>
        </w:rPr>
        <w:br/>
        <w:t>Игра на народных музыкальных инструментах – хорошее средство освоения звуковой сферы фольклора. Наиболее простым и эффективным в работе с детьми является применение различных ударных инструментов: ложек, бубна, трещоток, треугольника, самодельных шумовых инструментов, детских инструментов однодневок из подручного природного материала: расщеплённые стручки акации; травинка, зажатая и натянутая между пальцами рук; свисток, вырезанный из ствола бузины или ольхи; вихревые аэрофоны, свистульки.</w:t>
      </w:r>
      <w:r w:rsidRPr="00145326">
        <w:rPr>
          <w:rFonts w:ascii="Arial" w:hAnsi="Arial" w:cs="Arial"/>
          <w:sz w:val="24"/>
          <w:szCs w:val="24"/>
        </w:rPr>
        <w:br/>
        <w:t xml:space="preserve">IV. </w:t>
      </w:r>
      <w:proofErr w:type="spellStart"/>
      <w:r w:rsidRPr="00145326">
        <w:rPr>
          <w:rFonts w:ascii="Arial" w:hAnsi="Arial" w:cs="Arial"/>
          <w:sz w:val="24"/>
          <w:szCs w:val="24"/>
        </w:rPr>
        <w:t>Импровизирование</w:t>
      </w:r>
      <w:proofErr w:type="spellEnd"/>
      <w:r w:rsidRPr="00145326">
        <w:rPr>
          <w:rFonts w:ascii="Arial" w:hAnsi="Arial" w:cs="Arial"/>
          <w:sz w:val="24"/>
          <w:szCs w:val="24"/>
        </w:rPr>
        <w:t>.</w:t>
      </w:r>
      <w:r w:rsidRPr="00145326">
        <w:rPr>
          <w:rFonts w:ascii="Arial" w:hAnsi="Arial" w:cs="Arial"/>
          <w:sz w:val="24"/>
          <w:szCs w:val="24"/>
        </w:rPr>
        <w:br/>
        <w:t>Навыки импровизации – важнейшие компоненты народного исполнительства, опирающиеся на восприятие музыки, музыкальный слух, творческую фантазию.</w:t>
      </w:r>
      <w:r w:rsidRPr="00145326">
        <w:rPr>
          <w:rFonts w:ascii="Arial" w:hAnsi="Arial" w:cs="Arial"/>
          <w:sz w:val="24"/>
          <w:szCs w:val="24"/>
        </w:rPr>
        <w:br/>
        <w:t xml:space="preserve">На уроках я использую все виды импровизации: двигательную, ритмическую, мелодическую. Слова и ритм большинства народных песен побуждают к движению. Двигательное и ритмическое </w:t>
      </w:r>
      <w:proofErr w:type="spellStart"/>
      <w:r w:rsidRPr="00145326">
        <w:rPr>
          <w:rFonts w:ascii="Arial" w:hAnsi="Arial" w:cs="Arial"/>
          <w:sz w:val="24"/>
          <w:szCs w:val="24"/>
        </w:rPr>
        <w:t>импровизирование</w:t>
      </w:r>
      <w:proofErr w:type="spellEnd"/>
      <w:r w:rsidRPr="00145326">
        <w:rPr>
          <w:rFonts w:ascii="Arial" w:hAnsi="Arial" w:cs="Arial"/>
          <w:sz w:val="24"/>
          <w:szCs w:val="24"/>
        </w:rPr>
        <w:t xml:space="preserve"> выражается в самостоятельном нахождении выразительных движений и ритмов, подчёркивающих настроение, общий характер, темп и другие средства музыкальной выразительности. Занимаясь мелодической импровизацией учащиеся сочиняют свои мелодии на заданный текст, </w:t>
      </w:r>
      <w:proofErr w:type="spellStart"/>
      <w:r w:rsidRPr="00145326">
        <w:rPr>
          <w:rFonts w:ascii="Arial" w:hAnsi="Arial" w:cs="Arial"/>
          <w:sz w:val="24"/>
          <w:szCs w:val="24"/>
        </w:rPr>
        <w:t>мелодизируют</w:t>
      </w:r>
      <w:proofErr w:type="spellEnd"/>
      <w:r w:rsidRPr="00145326">
        <w:rPr>
          <w:rFonts w:ascii="Arial" w:hAnsi="Arial" w:cs="Arial"/>
          <w:sz w:val="24"/>
          <w:szCs w:val="24"/>
        </w:rPr>
        <w:t xml:space="preserve"> фрагменты народных сказок.</w:t>
      </w:r>
      <w:r w:rsidRPr="00145326">
        <w:rPr>
          <w:rFonts w:ascii="Arial" w:hAnsi="Arial" w:cs="Arial"/>
          <w:sz w:val="24"/>
          <w:szCs w:val="24"/>
        </w:rPr>
        <w:br/>
        <w:t xml:space="preserve">V. Беседы с учащимися о музыкальном </w:t>
      </w:r>
      <w:proofErr w:type="spellStart"/>
      <w:r w:rsidRPr="00145326">
        <w:rPr>
          <w:rFonts w:ascii="Arial" w:hAnsi="Arial" w:cs="Arial"/>
          <w:sz w:val="24"/>
          <w:szCs w:val="24"/>
        </w:rPr>
        <w:t>фолькроле</w:t>
      </w:r>
      <w:proofErr w:type="spellEnd"/>
      <w:r w:rsidRPr="00145326">
        <w:rPr>
          <w:rFonts w:ascii="Arial" w:hAnsi="Arial" w:cs="Arial"/>
          <w:sz w:val="24"/>
          <w:szCs w:val="24"/>
        </w:rPr>
        <w:t xml:space="preserve"> с использованием наглядности. Это одна из важных форм работы на уроке. Беседы способствуют взаимному обогащению участников образовательного процесса представлениями о фольклоре помогают выявлению впечатлений и мнений детей, формируя их ценностное отношение к фольклору.</w:t>
      </w:r>
      <w:r w:rsidRPr="00145326">
        <w:rPr>
          <w:rFonts w:ascii="Arial" w:hAnsi="Arial" w:cs="Arial"/>
          <w:sz w:val="24"/>
          <w:szCs w:val="24"/>
        </w:rPr>
        <w:br/>
        <w:t xml:space="preserve">Музыкальное воспитание в школе наиболее эффективно осуществляется при сочетании классной и внеклассной работы, направленной на формирование всесторонне развитой личности. Внеклассная работа, являясь дополнительной формой обучения, становится жизненно необходимой. Без неё не будет </w:t>
      </w:r>
      <w:r w:rsidRPr="00145326">
        <w:rPr>
          <w:rFonts w:ascii="Arial" w:hAnsi="Arial" w:cs="Arial"/>
          <w:sz w:val="24"/>
          <w:szCs w:val="24"/>
        </w:rPr>
        <w:lastRenderedPageBreak/>
        <w:t xml:space="preserve">эффективной основная форма обучения – урок. Наиболее распространённой формой внеклассной работы является фольклорный ансамбль – ядро фольклорного воспитания в школе, почва для развития индивидуальных творческих способностей детей, занимающихся в нём. Участники фольклорного ансамбля осуществляют показ фольклорных произведений на уроках, являются участниками школьных фольклорных праздников. Но фольклорный ансамбль охватывает небольшую часть детей. Для привлечения же к фольклору всех учащихся важнейшее значение имеют массовые формы внеклассной работы, одной из которых является фольклорный праздник. </w:t>
      </w:r>
      <w:r w:rsidRPr="00145326">
        <w:rPr>
          <w:rFonts w:ascii="Arial" w:hAnsi="Arial" w:cs="Arial"/>
          <w:sz w:val="24"/>
          <w:szCs w:val="24"/>
        </w:rPr>
        <w:br/>
        <w:t>Проведение фольклорных праздников в нашей школе стало традиционным, является дополнением к предмету русская национальная культура. Народные праздники «</w:t>
      </w:r>
      <w:proofErr w:type="spellStart"/>
      <w:r w:rsidRPr="00145326">
        <w:rPr>
          <w:rFonts w:ascii="Arial" w:hAnsi="Arial" w:cs="Arial"/>
          <w:sz w:val="24"/>
          <w:szCs w:val="24"/>
        </w:rPr>
        <w:t>Осенины</w:t>
      </w:r>
      <w:proofErr w:type="spellEnd"/>
      <w:r w:rsidRPr="00145326">
        <w:rPr>
          <w:rFonts w:ascii="Arial" w:hAnsi="Arial" w:cs="Arial"/>
          <w:sz w:val="24"/>
          <w:szCs w:val="24"/>
        </w:rPr>
        <w:t>», «Кузьминки», «Святки», «Масленица», «Семик, являясь источником радостных впечатлений, оказывают большое эмоциональное воздействие на детей, обогащая их внутренний мир. Школьные праздники ориентированы на существенные стороны народного праздника в его фольклорной традиции:</w:t>
      </w:r>
      <w:r w:rsidRPr="00145326">
        <w:rPr>
          <w:rFonts w:ascii="Arial" w:hAnsi="Arial" w:cs="Arial"/>
          <w:sz w:val="24"/>
          <w:szCs w:val="24"/>
        </w:rPr>
        <w:br/>
        <w:t>1). обязательность (праздники были необходимы и жизненно оправданы).</w:t>
      </w:r>
      <w:r w:rsidRPr="00145326">
        <w:rPr>
          <w:rFonts w:ascii="Arial" w:hAnsi="Arial" w:cs="Arial"/>
          <w:sz w:val="24"/>
          <w:szCs w:val="24"/>
        </w:rPr>
        <w:br/>
        <w:t>2). массовость (на праздник собирались все, и все в нём участвовали: совместное пение, танцы, трапеза – незаменимый способ единения). В школьных праздниках все дети являются одновременно и исполнителями, и слушателями, без разделения на «артистов» и «зрителей», имея возможность проявить свои художественные способности, творческую инициативу.</w:t>
      </w:r>
      <w:r w:rsidRPr="00145326">
        <w:rPr>
          <w:rFonts w:ascii="Arial" w:hAnsi="Arial" w:cs="Arial"/>
          <w:sz w:val="24"/>
          <w:szCs w:val="24"/>
        </w:rPr>
        <w:br/>
        <w:t>3). Праздничная атмосфера, способствующая разрядке напряжения, выходу накопившейся психической энергии.</w:t>
      </w:r>
      <w:r w:rsidRPr="00145326">
        <w:rPr>
          <w:rFonts w:ascii="Arial" w:hAnsi="Arial" w:cs="Arial"/>
          <w:sz w:val="24"/>
          <w:szCs w:val="24"/>
        </w:rPr>
        <w:br/>
        <w:t>На протяжении всех лет обучения в школе происходит введение учащихся в фольклор. Человек, введённый в фольклор, - это человек, открытый миру, с любопытством и творчески относящийся на горе и радость других людей, способный перенять опыт предков и передать его другим поколениям.</w:t>
      </w:r>
      <w:r w:rsidRPr="00145326">
        <w:rPr>
          <w:rFonts w:ascii="Arial" w:hAnsi="Arial" w:cs="Arial"/>
          <w:sz w:val="24"/>
          <w:szCs w:val="24"/>
        </w:rPr>
        <w:br/>
        <w:t>Результативность.</w:t>
      </w:r>
      <w:r w:rsidRPr="00145326">
        <w:rPr>
          <w:rFonts w:ascii="Arial" w:hAnsi="Arial" w:cs="Arial"/>
          <w:sz w:val="24"/>
          <w:szCs w:val="24"/>
        </w:rPr>
        <w:br/>
        <w:t xml:space="preserve">Деятельность, строящаяся на принципах фольклорного творчества, развивает художественно – образное, ассоциативное мышление, фантазию ребёнка. </w:t>
      </w:r>
      <w:r w:rsidRPr="00145326">
        <w:rPr>
          <w:rFonts w:ascii="Arial" w:hAnsi="Arial" w:cs="Arial"/>
          <w:sz w:val="24"/>
          <w:szCs w:val="24"/>
        </w:rPr>
        <w:br/>
        <w:t xml:space="preserve">Знакомство с народной песней расширяет представление учащихся о народном музыкально – поэтическом языке, его образно – смысловом строе. Упражнения в выразительном, чётком и эмоционально ярком произнесении народно – поэтических текстов повышают речевую культуру детей; элементы движения, включаемые в исполнение, не только развивают необходимую координацию движений, но и позволяют убедительно раскрыть содержание песни, глубже передать национальную народную характерность музыкально – поэтических образцов, развивают музыкально – творческие способности детей. </w:t>
      </w:r>
      <w:r w:rsidRPr="00145326">
        <w:rPr>
          <w:rFonts w:ascii="Arial" w:hAnsi="Arial" w:cs="Arial"/>
          <w:sz w:val="24"/>
          <w:szCs w:val="24"/>
        </w:rPr>
        <w:br/>
        <w:t>Проводимые во внеклассное время народные праздники являются источником радостных впечатлений, оказывают большое эмоциональное воздействие на детей, обогащая их внутренний мир, способствуя формированию всесторонне развитой личности</w:t>
      </w:r>
    </w:p>
    <w:sectPr w:rsidR="00E04904" w:rsidRPr="00145326" w:rsidSect="00E04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FE"/>
    <w:rsid w:val="00063F4C"/>
    <w:rsid w:val="00145326"/>
    <w:rsid w:val="003333AE"/>
    <w:rsid w:val="003D5472"/>
    <w:rsid w:val="005B4912"/>
    <w:rsid w:val="00682B7D"/>
    <w:rsid w:val="00B74756"/>
    <w:rsid w:val="00B93BFE"/>
    <w:rsid w:val="00BB24BE"/>
    <w:rsid w:val="00CF0E22"/>
    <w:rsid w:val="00E0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B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Наталья</cp:lastModifiedBy>
  <cp:revision>2</cp:revision>
  <dcterms:created xsi:type="dcterms:W3CDTF">2025-04-16T07:44:00Z</dcterms:created>
  <dcterms:modified xsi:type="dcterms:W3CDTF">2025-04-16T07:44:00Z</dcterms:modified>
</cp:coreProperties>
</file>