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508" w:rsidRDefault="005A39A6" w:rsidP="003B7508">
      <w:pPr>
        <w:pStyle w:val="a7"/>
        <w:ind w:left="0"/>
        <w:rPr>
          <w:sz w:val="26"/>
        </w:rPr>
      </w:pPr>
      <w:r>
        <w:rPr>
          <w:noProof/>
          <w:sz w:val="26"/>
        </w:rPr>
        <w:drawing>
          <wp:inline distT="0" distB="0" distL="0" distR="0">
            <wp:extent cx="5940425" cy="8168084"/>
            <wp:effectExtent l="0" t="0" r="0" b="0"/>
            <wp:docPr id="5" name="Рисунок 5" descr="C:\Users\Наталья\Downloads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08" w:rsidRDefault="003B7508" w:rsidP="003B7508">
      <w:pPr>
        <w:pStyle w:val="a7"/>
        <w:ind w:left="0"/>
        <w:rPr>
          <w:sz w:val="26"/>
        </w:rPr>
      </w:pPr>
    </w:p>
    <w:p w:rsidR="003B7508" w:rsidRDefault="003B7508" w:rsidP="003B7508">
      <w:pPr>
        <w:pStyle w:val="a7"/>
        <w:ind w:left="0"/>
        <w:rPr>
          <w:sz w:val="26"/>
        </w:rPr>
      </w:pPr>
    </w:p>
    <w:p w:rsidR="003B7508" w:rsidRDefault="003B7508" w:rsidP="003B7508">
      <w:pPr>
        <w:pStyle w:val="a7"/>
        <w:ind w:left="0"/>
        <w:rPr>
          <w:sz w:val="26"/>
        </w:rPr>
      </w:pPr>
    </w:p>
    <w:p w:rsidR="003B7508" w:rsidRDefault="003B7508" w:rsidP="005A39A6">
      <w:pPr>
        <w:pStyle w:val="11"/>
        <w:ind w:left="0" w:right="670"/>
        <w:rPr>
          <w:w w:val="105"/>
        </w:rPr>
      </w:pPr>
      <w:bookmarkStart w:id="0" w:name="_GoBack"/>
      <w:bookmarkEnd w:id="0"/>
    </w:p>
    <w:p w:rsidR="003B7508" w:rsidRDefault="003B7508" w:rsidP="003B7508">
      <w:pPr>
        <w:pStyle w:val="11"/>
        <w:ind w:left="785" w:right="670"/>
        <w:jc w:val="center"/>
        <w:rPr>
          <w:w w:val="105"/>
        </w:rPr>
      </w:pPr>
    </w:p>
    <w:p w:rsidR="003B7508" w:rsidRPr="003B7508" w:rsidRDefault="003B7508" w:rsidP="003B7508">
      <w:pPr>
        <w:pStyle w:val="11"/>
        <w:ind w:left="0" w:right="670"/>
        <w:jc w:val="center"/>
        <w:rPr>
          <w:b w:val="0"/>
        </w:rPr>
      </w:pPr>
      <w:r w:rsidRPr="003B7508">
        <w:rPr>
          <w:b w:val="0"/>
          <w:w w:val="105"/>
        </w:rPr>
        <w:t>Бежецк,</w:t>
      </w:r>
      <w:r w:rsidRPr="003B7508">
        <w:rPr>
          <w:b w:val="0"/>
          <w:spacing w:val="-9"/>
          <w:w w:val="105"/>
        </w:rPr>
        <w:t xml:space="preserve"> </w:t>
      </w:r>
      <w:r w:rsidRPr="003B7508">
        <w:rPr>
          <w:b w:val="0"/>
          <w:w w:val="105"/>
        </w:rPr>
        <w:t>202</w:t>
      </w:r>
      <w:r w:rsidR="0025710A" w:rsidRPr="0025710A">
        <w:rPr>
          <w:b w:val="0"/>
          <w:w w:val="105"/>
        </w:rPr>
        <w:t>5</w:t>
      </w:r>
      <w:r w:rsidRPr="003B7508">
        <w:rPr>
          <w:b w:val="0"/>
          <w:spacing w:val="-4"/>
          <w:w w:val="105"/>
        </w:rPr>
        <w:t xml:space="preserve"> </w:t>
      </w:r>
      <w:r w:rsidRPr="003B7508">
        <w:rPr>
          <w:b w:val="0"/>
          <w:w w:val="105"/>
        </w:rPr>
        <w:t>г.</w:t>
      </w:r>
    </w:p>
    <w:p w:rsidR="003B7508" w:rsidRDefault="00C56B90" w:rsidP="00C56B90">
      <w:pPr>
        <w:pStyle w:val="a7"/>
        <w:ind w:left="0"/>
        <w:jc w:val="center"/>
        <w:rPr>
          <w:b/>
          <w:sz w:val="26"/>
        </w:rPr>
      </w:pPr>
      <w:r>
        <w:rPr>
          <w:b/>
          <w:sz w:val="26"/>
        </w:rPr>
        <w:lastRenderedPageBreak/>
        <w:t>ПОЯСНИТЕЛЬНАЯ ЗАПИСКА</w:t>
      </w:r>
    </w:p>
    <w:p w:rsidR="003B7508" w:rsidRDefault="003B7508" w:rsidP="00894684"/>
    <w:p w:rsidR="00894684" w:rsidRPr="00C56B90" w:rsidRDefault="00894684" w:rsidP="00C56B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Оснащение общеобразовательных школ соврем</w:t>
      </w:r>
      <w:r w:rsidR="00C56B90">
        <w:rPr>
          <w:rFonts w:ascii="Times New Roman" w:hAnsi="Times New Roman" w:cs="Times New Roman"/>
          <w:sz w:val="28"/>
          <w:szCs w:val="28"/>
        </w:rPr>
        <w:t>енным аналоговым и цифровым обо</w:t>
      </w:r>
      <w:r w:rsidRPr="00C56B90">
        <w:rPr>
          <w:rFonts w:ascii="Times New Roman" w:hAnsi="Times New Roman" w:cs="Times New Roman"/>
          <w:sz w:val="28"/>
          <w:szCs w:val="28"/>
        </w:rPr>
        <w:t>рудованием являетс</w:t>
      </w:r>
      <w:r w:rsidR="00C56B90">
        <w:rPr>
          <w:rFonts w:ascii="Times New Roman" w:hAnsi="Times New Roman" w:cs="Times New Roman"/>
          <w:sz w:val="28"/>
          <w:szCs w:val="28"/>
        </w:rPr>
        <w:t xml:space="preserve">я материальной базой реализации </w:t>
      </w:r>
      <w:r w:rsidRPr="00C56B90">
        <w:rPr>
          <w:rFonts w:ascii="Times New Roman" w:hAnsi="Times New Roman" w:cs="Times New Roman"/>
          <w:sz w:val="28"/>
          <w:szCs w:val="28"/>
        </w:rPr>
        <w:t>Федерального государственного</w:t>
      </w:r>
      <w:r w:rsidR="00C56B9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образовательного стандарта. Это открывает новые возможности в урочной и внеурочной,</w:t>
      </w:r>
      <w:r w:rsidR="00C56B9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внеклассной деятельности и является неотъемлем</w:t>
      </w:r>
      <w:r w:rsidR="00C56B90">
        <w:rPr>
          <w:rFonts w:ascii="Times New Roman" w:hAnsi="Times New Roman" w:cs="Times New Roman"/>
          <w:sz w:val="28"/>
          <w:szCs w:val="28"/>
        </w:rPr>
        <w:t>ым условием формирования высоко</w:t>
      </w:r>
      <w:r w:rsidRPr="00C56B90">
        <w:rPr>
          <w:rFonts w:ascii="Times New Roman" w:hAnsi="Times New Roman" w:cs="Times New Roman"/>
          <w:sz w:val="28"/>
          <w:szCs w:val="28"/>
        </w:rPr>
        <w:t>технологичной среды школы, без которой сложно представить не только профильное</w:t>
      </w:r>
      <w:r w:rsidR="00C56B9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обучение, но и современный образовательный процесс в целом. Разрастается поле взаимодействия ученика и учителя, которое распространяется за стены школы в реальный</w:t>
      </w:r>
      <w:r w:rsidR="00C56B9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и виртуальный социум. Использование учебного оборудования становится средством</w:t>
      </w:r>
      <w:r w:rsidR="00C56B9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обеспечения этого взаимодействия, тем более в усл</w:t>
      </w:r>
      <w:r w:rsidR="0025710A">
        <w:rPr>
          <w:rFonts w:ascii="Times New Roman" w:hAnsi="Times New Roman" w:cs="Times New Roman"/>
          <w:sz w:val="28"/>
          <w:szCs w:val="28"/>
        </w:rPr>
        <w:t>овиях обучения предмету на углу</w:t>
      </w:r>
      <w:r w:rsidRPr="00C56B90">
        <w:rPr>
          <w:rFonts w:ascii="Times New Roman" w:hAnsi="Times New Roman" w:cs="Times New Roman"/>
          <w:sz w:val="28"/>
          <w:szCs w:val="28"/>
        </w:rPr>
        <w:t>блён</w:t>
      </w:r>
      <w:r w:rsidR="0025710A">
        <w:rPr>
          <w:rFonts w:ascii="Times New Roman" w:hAnsi="Times New Roman" w:cs="Times New Roman"/>
          <w:sz w:val="28"/>
          <w:szCs w:val="28"/>
        </w:rPr>
        <w:t xml:space="preserve">ном уровне, предполагаемом </w:t>
      </w:r>
      <w:proofErr w:type="spellStart"/>
      <w:r w:rsidR="0025710A">
        <w:rPr>
          <w:rFonts w:ascii="Times New Roman" w:hAnsi="Times New Roman" w:cs="Times New Roman"/>
          <w:sz w:val="28"/>
          <w:szCs w:val="28"/>
        </w:rPr>
        <w:t>проф</w:t>
      </w:r>
      <w:r w:rsidRPr="00C56B90">
        <w:rPr>
          <w:rFonts w:ascii="Times New Roman" w:hAnsi="Times New Roman" w:cs="Times New Roman"/>
          <w:sz w:val="28"/>
          <w:szCs w:val="28"/>
        </w:rPr>
        <w:t>лизацией</w:t>
      </w:r>
      <w:proofErr w:type="spellEnd"/>
      <w:r w:rsidRPr="00C56B90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894684" w:rsidRPr="0025710A" w:rsidRDefault="00894684" w:rsidP="00C56B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В рамках национального проекта «Образование» стало возможным оснащение школ</w:t>
      </w:r>
      <w:r w:rsidR="00C56B9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современным оборудованием центра «Точка роста». В</w:t>
      </w:r>
      <w:r w:rsidR="00C56B90">
        <w:rPr>
          <w:rFonts w:ascii="Times New Roman" w:hAnsi="Times New Roman" w:cs="Times New Roman"/>
          <w:sz w:val="28"/>
          <w:szCs w:val="28"/>
        </w:rPr>
        <w:t>недрение этого оборудования поз</w:t>
      </w:r>
      <w:r w:rsidRPr="00C56B90">
        <w:rPr>
          <w:rFonts w:ascii="Times New Roman" w:hAnsi="Times New Roman" w:cs="Times New Roman"/>
          <w:sz w:val="28"/>
          <w:szCs w:val="28"/>
        </w:rPr>
        <w:t>воляет качественно изменить процесс обучения биологии. Появляется возмо</w:t>
      </w:r>
      <w:r w:rsidR="00C56B90">
        <w:rPr>
          <w:rFonts w:ascii="Times New Roman" w:hAnsi="Times New Roman" w:cs="Times New Roman"/>
          <w:sz w:val="28"/>
          <w:szCs w:val="28"/>
        </w:rPr>
        <w:t>жность коли</w:t>
      </w:r>
      <w:r w:rsidRPr="00C56B90">
        <w:rPr>
          <w:rFonts w:ascii="Times New Roman" w:hAnsi="Times New Roman" w:cs="Times New Roman"/>
          <w:sz w:val="28"/>
          <w:szCs w:val="28"/>
        </w:rPr>
        <w:t>чественных наблюдений и опытов для получения дос</w:t>
      </w:r>
      <w:r w:rsidR="00C56B90">
        <w:rPr>
          <w:rFonts w:ascii="Times New Roman" w:hAnsi="Times New Roman" w:cs="Times New Roman"/>
          <w:sz w:val="28"/>
          <w:szCs w:val="28"/>
        </w:rPr>
        <w:t>товерной информации о биологиче</w:t>
      </w:r>
      <w:r w:rsidRPr="00C56B90">
        <w:rPr>
          <w:rFonts w:ascii="Times New Roman" w:hAnsi="Times New Roman" w:cs="Times New Roman"/>
          <w:sz w:val="28"/>
          <w:szCs w:val="28"/>
        </w:rPr>
        <w:t>ских процессах и объектах. На основе полученных экспериментальных данных</w:t>
      </w:r>
      <w:r w:rsidR="00257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5710A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2571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33E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смогут самостоятельно делать выводы</w:t>
      </w:r>
      <w:r w:rsidR="00C56B90">
        <w:rPr>
          <w:rFonts w:ascii="Times New Roman" w:hAnsi="Times New Roman" w:cs="Times New Roman"/>
          <w:sz w:val="28"/>
          <w:szCs w:val="28"/>
        </w:rPr>
        <w:t xml:space="preserve">, обобщать результаты, выявлять </w:t>
      </w:r>
      <w:r w:rsidRPr="00C56B90">
        <w:rPr>
          <w:rFonts w:ascii="Times New Roman" w:hAnsi="Times New Roman" w:cs="Times New Roman"/>
          <w:sz w:val="28"/>
          <w:szCs w:val="28"/>
        </w:rPr>
        <w:t>закономерности,</w:t>
      </w:r>
      <w:r w:rsidR="00C56B9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что на наш взгляд, способствует повышению мотивации обучения школьников.</w:t>
      </w:r>
    </w:p>
    <w:p w:rsidR="00894684" w:rsidRPr="00C56B90" w:rsidRDefault="0025710A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4684" w:rsidRPr="00C56B90">
        <w:rPr>
          <w:rFonts w:ascii="Times New Roman" w:hAnsi="Times New Roman" w:cs="Times New Roman"/>
          <w:sz w:val="28"/>
          <w:szCs w:val="28"/>
        </w:rPr>
        <w:t>Поставляемые в школы современные средства обучения, в рамках проекта центр</w:t>
      </w:r>
      <w:r w:rsidR="00C56B90">
        <w:rPr>
          <w:rFonts w:ascii="Times New Roman" w:hAnsi="Times New Roman" w:cs="Times New Roman"/>
          <w:sz w:val="28"/>
          <w:szCs w:val="28"/>
        </w:rPr>
        <w:t xml:space="preserve">а </w:t>
      </w:r>
      <w:r w:rsidR="00894684" w:rsidRPr="00C56B90">
        <w:rPr>
          <w:rFonts w:ascii="Times New Roman" w:hAnsi="Times New Roman" w:cs="Times New Roman"/>
          <w:sz w:val="28"/>
          <w:szCs w:val="28"/>
        </w:rPr>
        <w:t>«Точка роста», содержат как уже известное оборудование, так и принципиально новое.</w:t>
      </w:r>
      <w:r w:rsidR="00C56B90">
        <w:rPr>
          <w:rFonts w:ascii="Times New Roman" w:hAnsi="Times New Roman" w:cs="Times New Roman"/>
          <w:sz w:val="28"/>
          <w:szCs w:val="28"/>
        </w:rPr>
        <w:t xml:space="preserve"> </w:t>
      </w:r>
      <w:r w:rsidR="00894684" w:rsidRPr="00C56B90">
        <w:rPr>
          <w:rFonts w:ascii="Times New Roman" w:hAnsi="Times New Roman" w:cs="Times New Roman"/>
          <w:sz w:val="28"/>
          <w:szCs w:val="28"/>
        </w:rPr>
        <w:t>Прежде всего, это цифровые лаборатории с наборами датчиков, позволяющие проводить измерения физических, химических, физиологических параметров окружающей</w:t>
      </w:r>
      <w:r w:rsidR="00C56B90">
        <w:rPr>
          <w:rFonts w:ascii="Times New Roman" w:hAnsi="Times New Roman" w:cs="Times New Roman"/>
          <w:sz w:val="28"/>
          <w:szCs w:val="28"/>
        </w:rPr>
        <w:t xml:space="preserve"> </w:t>
      </w:r>
      <w:r w:rsidR="00894684" w:rsidRPr="00C56B90">
        <w:rPr>
          <w:rFonts w:ascii="Times New Roman" w:hAnsi="Times New Roman" w:cs="Times New Roman"/>
          <w:sz w:val="28"/>
          <w:szCs w:val="28"/>
        </w:rPr>
        <w:t>среды и организмов. В основу образовательной программы заложено применение цифровых лабораторий. Рассмотренные в пособии опыты прошли широкую апробацию.</w:t>
      </w:r>
    </w:p>
    <w:p w:rsidR="00894684" w:rsidRPr="00C56B90" w:rsidRDefault="00894684" w:rsidP="00C56B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lastRenderedPageBreak/>
        <w:t>Многолетняя практика использования цифровых лаб</w:t>
      </w:r>
      <w:r w:rsidR="00C56B90">
        <w:rPr>
          <w:rFonts w:ascii="Times New Roman" w:hAnsi="Times New Roman" w:cs="Times New Roman"/>
          <w:sz w:val="28"/>
          <w:szCs w:val="28"/>
        </w:rPr>
        <w:t>ораторий и микроскопической тех</w:t>
      </w:r>
      <w:r w:rsidRPr="00C56B90">
        <w:rPr>
          <w:rFonts w:ascii="Times New Roman" w:hAnsi="Times New Roman" w:cs="Times New Roman"/>
          <w:sz w:val="28"/>
          <w:szCs w:val="28"/>
        </w:rPr>
        <w:t xml:space="preserve">ники в школе показала, что современные технические </w:t>
      </w:r>
      <w:r w:rsidR="00C56B90">
        <w:rPr>
          <w:rFonts w:ascii="Times New Roman" w:hAnsi="Times New Roman" w:cs="Times New Roman"/>
          <w:sz w:val="28"/>
          <w:szCs w:val="28"/>
        </w:rPr>
        <w:t>средства обучения нового поколе</w:t>
      </w:r>
      <w:r w:rsidRPr="00C56B90">
        <w:rPr>
          <w:rFonts w:ascii="Times New Roman" w:hAnsi="Times New Roman" w:cs="Times New Roman"/>
          <w:sz w:val="28"/>
          <w:szCs w:val="28"/>
        </w:rPr>
        <w:t>ния позволяют добиться высокого уровня усвоения знаний, фо</w:t>
      </w:r>
      <w:r w:rsidR="00C56B90">
        <w:rPr>
          <w:rFonts w:ascii="Times New Roman" w:hAnsi="Times New Roman" w:cs="Times New Roman"/>
          <w:sz w:val="28"/>
          <w:szCs w:val="28"/>
        </w:rPr>
        <w:t xml:space="preserve">рмирования практических </w:t>
      </w:r>
      <w:r w:rsidRPr="00C56B90">
        <w:rPr>
          <w:rFonts w:ascii="Times New Roman" w:hAnsi="Times New Roman" w:cs="Times New Roman"/>
          <w:sz w:val="28"/>
          <w:szCs w:val="28"/>
        </w:rPr>
        <w:t>навыков биологических исследований, устойчивого роста познавательного интереса</w:t>
      </w:r>
      <w:r w:rsidR="00C56B9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школьников и, как следствие высокого уровня учебной мотивации.</w:t>
      </w:r>
    </w:p>
    <w:p w:rsidR="00C56B90" w:rsidRDefault="0025710A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4684" w:rsidRPr="00C56B90">
        <w:rPr>
          <w:rFonts w:ascii="Times New Roman" w:hAnsi="Times New Roman" w:cs="Times New Roman"/>
          <w:sz w:val="28"/>
          <w:szCs w:val="28"/>
        </w:rPr>
        <w:t>Настоящее пособие призвано помочь педагогам в реализации образовательных программ общего и дополнительного образования, в разрешении возникающих трудностей</w:t>
      </w:r>
      <w:r w:rsidR="00C56B90">
        <w:rPr>
          <w:rFonts w:ascii="Times New Roman" w:hAnsi="Times New Roman" w:cs="Times New Roman"/>
          <w:sz w:val="28"/>
          <w:szCs w:val="28"/>
        </w:rPr>
        <w:t xml:space="preserve"> </w:t>
      </w:r>
      <w:r w:rsidR="00894684" w:rsidRPr="00C56B90">
        <w:rPr>
          <w:rFonts w:ascii="Times New Roman" w:hAnsi="Times New Roman" w:cs="Times New Roman"/>
          <w:sz w:val="28"/>
          <w:szCs w:val="28"/>
        </w:rPr>
        <w:t xml:space="preserve">при работе с оборудованием центра «Точка роста». </w:t>
      </w:r>
    </w:p>
    <w:p w:rsidR="00894684" w:rsidRPr="00C56B90" w:rsidRDefault="00C56B90" w:rsidP="00C56B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B90">
        <w:rPr>
          <w:rFonts w:ascii="Times New Roman" w:hAnsi="Times New Roman" w:cs="Times New Roman"/>
          <w:b/>
          <w:sz w:val="28"/>
          <w:szCs w:val="28"/>
        </w:rPr>
        <w:t>ЦЕЛЬ И ЗАДАЧИ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• реализация основных общеобразовательных программ по учебным предметам</w:t>
      </w:r>
      <w:r w:rsidR="00C56B90">
        <w:rPr>
          <w:rFonts w:ascii="Times New Roman" w:hAnsi="Times New Roman" w:cs="Times New Roman"/>
          <w:sz w:val="28"/>
          <w:szCs w:val="28"/>
        </w:rPr>
        <w:t xml:space="preserve"> естественно – </w:t>
      </w:r>
      <w:r w:rsidRPr="00C56B90">
        <w:rPr>
          <w:rFonts w:ascii="Times New Roman" w:hAnsi="Times New Roman" w:cs="Times New Roman"/>
          <w:sz w:val="28"/>
          <w:szCs w:val="28"/>
        </w:rPr>
        <w:t>научной направленности, в том числе в рамках внеурочной деятельности обучающихся;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 xml:space="preserve">• разработка и реализация </w:t>
      </w:r>
      <w:proofErr w:type="spellStart"/>
      <w:r w:rsidRPr="00C56B90"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 w:rsidRPr="00C56B90">
        <w:rPr>
          <w:rFonts w:ascii="Times New Roman" w:hAnsi="Times New Roman" w:cs="Times New Roman"/>
          <w:sz w:val="28"/>
          <w:szCs w:val="28"/>
        </w:rPr>
        <w:t xml:space="preserve"> дополнительных общеобразовательных</w:t>
      </w:r>
      <w:r w:rsidR="00C56B90">
        <w:rPr>
          <w:rFonts w:ascii="Times New Roman" w:hAnsi="Times New Roman" w:cs="Times New Roman"/>
          <w:sz w:val="28"/>
          <w:szCs w:val="28"/>
        </w:rPr>
        <w:t xml:space="preserve"> программ естественно – </w:t>
      </w:r>
      <w:r w:rsidRPr="00C56B90">
        <w:rPr>
          <w:rFonts w:ascii="Times New Roman" w:hAnsi="Times New Roman" w:cs="Times New Roman"/>
          <w:sz w:val="28"/>
          <w:szCs w:val="28"/>
        </w:rPr>
        <w:t>научной направленности, а также иных программ, в том числе в каникулярный период;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• вовлечение учащихся и педагогических работников в проектную деятельность;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 xml:space="preserve">• организация </w:t>
      </w:r>
      <w:proofErr w:type="spellStart"/>
      <w:r w:rsidRPr="00C56B90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C56B90">
        <w:rPr>
          <w:rFonts w:ascii="Times New Roman" w:hAnsi="Times New Roman" w:cs="Times New Roman"/>
          <w:sz w:val="28"/>
          <w:szCs w:val="28"/>
        </w:rPr>
        <w:t xml:space="preserve"> деятельности в каникулярный период, разработка и реализация соответствующих образовательных программ, в том числе для лагерей, организованных образовательными организациями в каникулярный период;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• повышение профессионального мастерства педагогических работников центра, реализующих основные и дополнительные общеобразовательные программы.</w:t>
      </w:r>
    </w:p>
    <w:p w:rsidR="00894684" w:rsidRPr="00C56B90" w:rsidRDefault="00894684" w:rsidP="00C56B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Создание центра «Точка роста» предполагает разв</w:t>
      </w:r>
      <w:r w:rsidR="00C56B90">
        <w:rPr>
          <w:rFonts w:ascii="Times New Roman" w:hAnsi="Times New Roman" w:cs="Times New Roman"/>
          <w:sz w:val="28"/>
          <w:szCs w:val="28"/>
        </w:rPr>
        <w:t>итие образовательной инфраструк</w:t>
      </w:r>
      <w:r w:rsidRPr="00C56B90">
        <w:rPr>
          <w:rFonts w:ascii="Times New Roman" w:hAnsi="Times New Roman" w:cs="Times New Roman"/>
          <w:sz w:val="28"/>
          <w:szCs w:val="28"/>
        </w:rPr>
        <w:t>туры общеобразовательной организации, в том числе оснащение общеобразовательной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организации: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lastRenderedPageBreak/>
        <w:t xml:space="preserve">• оборудованием, средствами обучения и воспитания для изучения (в том числе экспериментального) предметов, курсов, дисциплин </w:t>
      </w:r>
      <w:r w:rsidR="00C56B90">
        <w:rPr>
          <w:rFonts w:ascii="Times New Roman" w:hAnsi="Times New Roman" w:cs="Times New Roman"/>
          <w:sz w:val="28"/>
          <w:szCs w:val="28"/>
        </w:rPr>
        <w:t xml:space="preserve">(модулей) естественно – </w:t>
      </w:r>
      <w:r w:rsidRPr="00C56B90">
        <w:rPr>
          <w:rFonts w:ascii="Times New Roman" w:hAnsi="Times New Roman" w:cs="Times New Roman"/>
          <w:sz w:val="28"/>
          <w:szCs w:val="28"/>
        </w:rPr>
        <w:t>научной</w:t>
      </w:r>
      <w:r w:rsidR="00C56B9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направленности при реализации дополнительн</w:t>
      </w:r>
      <w:r w:rsidR="00C56B90">
        <w:rPr>
          <w:rFonts w:ascii="Times New Roman" w:hAnsi="Times New Roman" w:cs="Times New Roman"/>
          <w:sz w:val="28"/>
          <w:szCs w:val="28"/>
        </w:rPr>
        <w:t>ой</w:t>
      </w:r>
      <w:r w:rsidRPr="00C56B90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C56B90">
        <w:rPr>
          <w:rFonts w:ascii="Times New Roman" w:hAnsi="Times New Roman" w:cs="Times New Roman"/>
          <w:sz w:val="28"/>
          <w:szCs w:val="28"/>
        </w:rPr>
        <w:t>ой</w:t>
      </w:r>
      <w:r w:rsidRPr="00C56B90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C56B90">
        <w:rPr>
          <w:rFonts w:ascii="Times New Roman" w:hAnsi="Times New Roman" w:cs="Times New Roman"/>
          <w:sz w:val="28"/>
          <w:szCs w:val="28"/>
        </w:rPr>
        <w:t>ы</w:t>
      </w:r>
      <w:r w:rsidRPr="00C56B90">
        <w:rPr>
          <w:rFonts w:ascii="Times New Roman" w:hAnsi="Times New Roman" w:cs="Times New Roman"/>
          <w:sz w:val="28"/>
          <w:szCs w:val="28"/>
        </w:rPr>
        <w:t>, в том числе для расширения содержания учебн</w:t>
      </w:r>
      <w:r w:rsidR="00C56B90">
        <w:rPr>
          <w:rFonts w:ascii="Times New Roman" w:hAnsi="Times New Roman" w:cs="Times New Roman"/>
          <w:sz w:val="28"/>
          <w:szCs w:val="28"/>
        </w:rPr>
        <w:t>ого</w:t>
      </w:r>
      <w:r w:rsidRPr="00C56B90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C56B90">
        <w:rPr>
          <w:rFonts w:ascii="Times New Roman" w:hAnsi="Times New Roman" w:cs="Times New Roman"/>
          <w:sz w:val="28"/>
          <w:szCs w:val="28"/>
        </w:rPr>
        <w:t>а</w:t>
      </w:r>
      <w:r w:rsidRPr="00C56B90">
        <w:rPr>
          <w:rFonts w:ascii="Times New Roman" w:hAnsi="Times New Roman" w:cs="Times New Roman"/>
          <w:sz w:val="28"/>
          <w:szCs w:val="28"/>
        </w:rPr>
        <w:t xml:space="preserve"> «Биология»; оборудованием, средствами обучения и воспитания для реализации программ дополнит</w:t>
      </w:r>
      <w:r w:rsidR="00C56B90">
        <w:rPr>
          <w:rFonts w:ascii="Times New Roman" w:hAnsi="Times New Roman" w:cs="Times New Roman"/>
          <w:sz w:val="28"/>
          <w:szCs w:val="28"/>
        </w:rPr>
        <w:t xml:space="preserve">ельного образования естественно – </w:t>
      </w:r>
      <w:r w:rsidRPr="00C56B90">
        <w:rPr>
          <w:rFonts w:ascii="Times New Roman" w:hAnsi="Times New Roman" w:cs="Times New Roman"/>
          <w:sz w:val="28"/>
          <w:szCs w:val="28"/>
        </w:rPr>
        <w:t>научной направленностей;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• компьютерным и иным оборудованием.</w:t>
      </w:r>
    </w:p>
    <w:p w:rsidR="00894684" w:rsidRPr="00C56B90" w:rsidRDefault="00894684" w:rsidP="00C56B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Профильный комплект оборудования может быть выбран для общеобразовательных</w:t>
      </w:r>
      <w:r w:rsidR="00C56B9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организаций, имеющих на момент создания центра «Т</w:t>
      </w:r>
      <w:r w:rsidR="00C56B90">
        <w:rPr>
          <w:rFonts w:ascii="Times New Roman" w:hAnsi="Times New Roman" w:cs="Times New Roman"/>
          <w:sz w:val="28"/>
          <w:szCs w:val="28"/>
        </w:rPr>
        <w:t>очка роста» набор средств обуче</w:t>
      </w:r>
      <w:r w:rsidRPr="00C56B90">
        <w:rPr>
          <w:rFonts w:ascii="Times New Roman" w:hAnsi="Times New Roman" w:cs="Times New Roman"/>
          <w:sz w:val="28"/>
          <w:szCs w:val="28"/>
        </w:rPr>
        <w:t>ния и воспитания, покрывающий своими функциона</w:t>
      </w:r>
      <w:r w:rsidR="00C56B90">
        <w:rPr>
          <w:rFonts w:ascii="Times New Roman" w:hAnsi="Times New Roman" w:cs="Times New Roman"/>
          <w:sz w:val="28"/>
          <w:szCs w:val="28"/>
        </w:rPr>
        <w:t>льными возможностями базовые по</w:t>
      </w:r>
      <w:r w:rsidRPr="00C56B90">
        <w:rPr>
          <w:rFonts w:ascii="Times New Roman" w:hAnsi="Times New Roman" w:cs="Times New Roman"/>
          <w:sz w:val="28"/>
          <w:szCs w:val="28"/>
        </w:rPr>
        <w:t>требности при изучении учебн</w:t>
      </w:r>
      <w:r w:rsidR="00C56B90">
        <w:rPr>
          <w:rFonts w:ascii="Times New Roman" w:hAnsi="Times New Roman" w:cs="Times New Roman"/>
          <w:sz w:val="28"/>
          <w:szCs w:val="28"/>
        </w:rPr>
        <w:t>ого</w:t>
      </w:r>
      <w:r w:rsidRPr="00C56B90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C56B90">
        <w:rPr>
          <w:rFonts w:ascii="Times New Roman" w:hAnsi="Times New Roman" w:cs="Times New Roman"/>
          <w:sz w:val="28"/>
          <w:szCs w:val="28"/>
        </w:rPr>
        <w:t>а</w:t>
      </w:r>
      <w:r w:rsidRPr="00C56B90">
        <w:rPr>
          <w:rFonts w:ascii="Times New Roman" w:hAnsi="Times New Roman" w:cs="Times New Roman"/>
          <w:sz w:val="28"/>
          <w:szCs w:val="28"/>
        </w:rPr>
        <w:t xml:space="preserve"> «Биология». </w:t>
      </w:r>
      <w:proofErr w:type="gramStart"/>
      <w:r w:rsidRPr="00C56B90">
        <w:rPr>
          <w:rFonts w:ascii="Times New Roman" w:hAnsi="Times New Roman" w:cs="Times New Roman"/>
          <w:sz w:val="28"/>
          <w:szCs w:val="28"/>
        </w:rPr>
        <w:t>Перече</w:t>
      </w:r>
      <w:r w:rsidR="0025710A">
        <w:rPr>
          <w:rFonts w:ascii="Times New Roman" w:hAnsi="Times New Roman" w:cs="Times New Roman"/>
          <w:sz w:val="28"/>
          <w:szCs w:val="28"/>
        </w:rPr>
        <w:t>нь, минимально необходимых функциональных и технических требований</w:t>
      </w:r>
      <w:r w:rsidRPr="00C56B90">
        <w:rPr>
          <w:rFonts w:ascii="Times New Roman" w:hAnsi="Times New Roman" w:cs="Times New Roman"/>
          <w:sz w:val="28"/>
          <w:szCs w:val="28"/>
        </w:rPr>
        <w:t xml:space="preserve"> и</w:t>
      </w:r>
      <w:r w:rsidR="00C56B9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мини</w:t>
      </w:r>
      <w:r w:rsidR="0025710A">
        <w:rPr>
          <w:rFonts w:ascii="Times New Roman" w:hAnsi="Times New Roman" w:cs="Times New Roman"/>
          <w:sz w:val="28"/>
          <w:szCs w:val="28"/>
        </w:rPr>
        <w:t>мальное количество оборудования</w:t>
      </w:r>
      <w:r w:rsidRPr="00C56B90">
        <w:rPr>
          <w:rFonts w:ascii="Times New Roman" w:hAnsi="Times New Roman" w:cs="Times New Roman"/>
          <w:sz w:val="28"/>
          <w:szCs w:val="28"/>
        </w:rPr>
        <w:t xml:space="preserve"> </w:t>
      </w:r>
      <w:r w:rsidR="0025710A">
        <w:rPr>
          <w:rFonts w:ascii="Times New Roman" w:hAnsi="Times New Roman" w:cs="Times New Roman"/>
          <w:sz w:val="28"/>
          <w:szCs w:val="28"/>
        </w:rPr>
        <w:t xml:space="preserve">и </w:t>
      </w:r>
      <w:r w:rsidRPr="00C56B90">
        <w:rPr>
          <w:rFonts w:ascii="Times New Roman" w:hAnsi="Times New Roman" w:cs="Times New Roman"/>
          <w:sz w:val="28"/>
          <w:szCs w:val="28"/>
        </w:rPr>
        <w:t>расходных мат</w:t>
      </w:r>
      <w:r w:rsidR="00C56B90">
        <w:rPr>
          <w:rFonts w:ascii="Times New Roman" w:hAnsi="Times New Roman" w:cs="Times New Roman"/>
          <w:sz w:val="28"/>
          <w:szCs w:val="28"/>
        </w:rPr>
        <w:t>ериалов, средств обучения и вос</w:t>
      </w:r>
      <w:r w:rsidRPr="00C56B90">
        <w:rPr>
          <w:rFonts w:ascii="Times New Roman" w:hAnsi="Times New Roman" w:cs="Times New Roman"/>
          <w:sz w:val="28"/>
          <w:szCs w:val="28"/>
        </w:rPr>
        <w:t>питания для оснащения центров «Точка роста», опр</w:t>
      </w:r>
      <w:r w:rsidR="00C56B90">
        <w:rPr>
          <w:rFonts w:ascii="Times New Roman" w:hAnsi="Times New Roman" w:cs="Times New Roman"/>
          <w:sz w:val="28"/>
          <w:szCs w:val="28"/>
        </w:rPr>
        <w:t>еделяются региональным координа</w:t>
      </w:r>
      <w:r w:rsidRPr="00C56B90">
        <w:rPr>
          <w:rFonts w:ascii="Times New Roman" w:hAnsi="Times New Roman" w:cs="Times New Roman"/>
          <w:sz w:val="28"/>
          <w:szCs w:val="28"/>
        </w:rPr>
        <w:t>тором с учётом примерного перечня оборудования, расходных материал</w:t>
      </w:r>
      <w:r w:rsidR="00C56B90">
        <w:rPr>
          <w:rFonts w:ascii="Times New Roman" w:hAnsi="Times New Roman" w:cs="Times New Roman"/>
          <w:sz w:val="28"/>
          <w:szCs w:val="28"/>
        </w:rPr>
        <w:t>ов, средств обу</w:t>
      </w:r>
      <w:r w:rsidRPr="00C56B90">
        <w:rPr>
          <w:rFonts w:ascii="Times New Roman" w:hAnsi="Times New Roman" w:cs="Times New Roman"/>
          <w:sz w:val="28"/>
          <w:szCs w:val="28"/>
        </w:rPr>
        <w:t>чения и воспитания для создания и обеспечения фу</w:t>
      </w:r>
      <w:r w:rsidR="00C56B90">
        <w:rPr>
          <w:rFonts w:ascii="Times New Roman" w:hAnsi="Times New Roman" w:cs="Times New Roman"/>
          <w:sz w:val="28"/>
          <w:szCs w:val="28"/>
        </w:rPr>
        <w:t xml:space="preserve">нкционирования центров образования естественно – </w:t>
      </w:r>
      <w:r w:rsidRPr="00C56B90">
        <w:rPr>
          <w:rFonts w:ascii="Times New Roman" w:hAnsi="Times New Roman" w:cs="Times New Roman"/>
          <w:sz w:val="28"/>
          <w:szCs w:val="28"/>
        </w:rPr>
        <w:t>научной направленности «Точка роста» в общеобразовательных</w:t>
      </w:r>
      <w:r w:rsidR="00C56B9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организациях, расположенных в сельской местности и малых городах.</w:t>
      </w:r>
      <w:proofErr w:type="gramEnd"/>
    </w:p>
    <w:p w:rsidR="00894684" w:rsidRPr="00C56B90" w:rsidRDefault="00894684" w:rsidP="00C56B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Профильный комплект оборудования обеспечивае</w:t>
      </w:r>
      <w:r w:rsidR="00C56B90">
        <w:rPr>
          <w:rFonts w:ascii="Times New Roman" w:hAnsi="Times New Roman" w:cs="Times New Roman"/>
          <w:sz w:val="28"/>
          <w:szCs w:val="28"/>
        </w:rPr>
        <w:t>т эффективное достижение образо</w:t>
      </w:r>
      <w:r w:rsidRPr="00C56B90">
        <w:rPr>
          <w:rFonts w:ascii="Times New Roman" w:hAnsi="Times New Roman" w:cs="Times New Roman"/>
          <w:sz w:val="28"/>
          <w:szCs w:val="28"/>
        </w:rPr>
        <w:t xml:space="preserve">вательных результатов </w:t>
      </w:r>
      <w:proofErr w:type="gramStart"/>
      <w:r w:rsidRPr="00C56B90">
        <w:rPr>
          <w:rFonts w:ascii="Times New Roman" w:hAnsi="Times New Roman" w:cs="Times New Roman"/>
          <w:sz w:val="28"/>
          <w:szCs w:val="28"/>
        </w:rPr>
        <w:t>обучающ</w:t>
      </w:r>
      <w:r w:rsidR="00C56B90">
        <w:rPr>
          <w:rFonts w:ascii="Times New Roman" w:hAnsi="Times New Roman" w:cs="Times New Roman"/>
          <w:sz w:val="28"/>
          <w:szCs w:val="28"/>
        </w:rPr>
        <w:t>имися</w:t>
      </w:r>
      <w:proofErr w:type="gramEnd"/>
      <w:r w:rsidR="00C56B90">
        <w:rPr>
          <w:rFonts w:ascii="Times New Roman" w:hAnsi="Times New Roman" w:cs="Times New Roman"/>
          <w:sz w:val="28"/>
          <w:szCs w:val="28"/>
        </w:rPr>
        <w:t xml:space="preserve"> по программам естественно – научной направлен</w:t>
      </w:r>
      <w:r w:rsidRPr="00C56B90">
        <w:rPr>
          <w:rFonts w:ascii="Times New Roman" w:hAnsi="Times New Roman" w:cs="Times New Roman"/>
          <w:sz w:val="28"/>
          <w:szCs w:val="28"/>
        </w:rPr>
        <w:t>ности, возможность углублённого изучения отдельных</w:t>
      </w:r>
      <w:r w:rsidR="00C56B90">
        <w:rPr>
          <w:rFonts w:ascii="Times New Roman" w:hAnsi="Times New Roman" w:cs="Times New Roman"/>
          <w:sz w:val="28"/>
          <w:szCs w:val="28"/>
        </w:rPr>
        <w:t xml:space="preserve"> предметов, в том числе для фор</w:t>
      </w:r>
      <w:r w:rsidRPr="00C56B90">
        <w:rPr>
          <w:rFonts w:ascii="Times New Roman" w:hAnsi="Times New Roman" w:cs="Times New Roman"/>
          <w:sz w:val="28"/>
          <w:szCs w:val="28"/>
        </w:rPr>
        <w:t>мирования изобретательского, креативного, критичес</w:t>
      </w:r>
      <w:r w:rsidR="00C56B90">
        <w:rPr>
          <w:rFonts w:ascii="Times New Roman" w:hAnsi="Times New Roman" w:cs="Times New Roman"/>
          <w:sz w:val="28"/>
          <w:szCs w:val="28"/>
        </w:rPr>
        <w:t>кого мышления, развития функцио</w:t>
      </w:r>
      <w:r w:rsidRPr="00C56B90">
        <w:rPr>
          <w:rFonts w:ascii="Times New Roman" w:hAnsi="Times New Roman" w:cs="Times New Roman"/>
          <w:sz w:val="28"/>
          <w:szCs w:val="28"/>
        </w:rPr>
        <w:t>нальной грамотности у обуча</w:t>
      </w:r>
      <w:r w:rsidR="00C56B90">
        <w:rPr>
          <w:rFonts w:ascii="Times New Roman" w:hAnsi="Times New Roman" w:cs="Times New Roman"/>
          <w:sz w:val="28"/>
          <w:szCs w:val="28"/>
        </w:rPr>
        <w:t xml:space="preserve">ющихся, в том числе естественно – </w:t>
      </w:r>
      <w:r w:rsidRPr="00C56B90">
        <w:rPr>
          <w:rFonts w:ascii="Times New Roman" w:hAnsi="Times New Roman" w:cs="Times New Roman"/>
          <w:sz w:val="28"/>
          <w:szCs w:val="28"/>
        </w:rPr>
        <w:t>научной и математической.</w:t>
      </w:r>
    </w:p>
    <w:p w:rsidR="00894684" w:rsidRPr="00C56B90" w:rsidRDefault="00894684" w:rsidP="00670E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Эксперимент является источником знаний и крите</w:t>
      </w:r>
      <w:r w:rsidR="00670EC0">
        <w:rPr>
          <w:rFonts w:ascii="Times New Roman" w:hAnsi="Times New Roman" w:cs="Times New Roman"/>
          <w:sz w:val="28"/>
          <w:szCs w:val="28"/>
        </w:rPr>
        <w:t>рием их истинности в науке. Кон</w:t>
      </w:r>
      <w:r w:rsidRPr="00C56B90">
        <w:rPr>
          <w:rFonts w:ascii="Times New Roman" w:hAnsi="Times New Roman" w:cs="Times New Roman"/>
          <w:sz w:val="28"/>
          <w:szCs w:val="28"/>
        </w:rPr>
        <w:t xml:space="preserve">цепция современного образования подразумевает, что в учебном </w:t>
      </w:r>
      <w:r w:rsidRPr="00C56B90">
        <w:rPr>
          <w:rFonts w:ascii="Times New Roman" w:hAnsi="Times New Roman" w:cs="Times New Roman"/>
          <w:sz w:val="28"/>
          <w:szCs w:val="28"/>
        </w:rPr>
        <w:lastRenderedPageBreak/>
        <w:t>эксперименте ведущую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роль должен занять самостоятельный исследовательский ученический эксперимент. Последние годы у учащихся наблюдается низк</w:t>
      </w:r>
      <w:r w:rsidR="00670EC0">
        <w:rPr>
          <w:rFonts w:ascii="Times New Roman" w:hAnsi="Times New Roman" w:cs="Times New Roman"/>
          <w:sz w:val="28"/>
          <w:szCs w:val="28"/>
        </w:rPr>
        <w:t xml:space="preserve">ая мотивация изучения естественно – </w:t>
      </w:r>
      <w:r w:rsidRPr="00C56B90">
        <w:rPr>
          <w:rFonts w:ascii="Times New Roman" w:hAnsi="Times New Roman" w:cs="Times New Roman"/>
          <w:sz w:val="28"/>
          <w:szCs w:val="28"/>
        </w:rPr>
        <w:t>научных дисциплин и как следствие падение качества образования.</w:t>
      </w:r>
    </w:p>
    <w:p w:rsidR="00670EC0" w:rsidRDefault="00894684" w:rsidP="00670E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Поставляемые в школы современные средства обуче</w:t>
      </w:r>
      <w:r w:rsidR="00670EC0">
        <w:rPr>
          <w:rFonts w:ascii="Times New Roman" w:hAnsi="Times New Roman" w:cs="Times New Roman"/>
          <w:sz w:val="28"/>
          <w:szCs w:val="28"/>
        </w:rPr>
        <w:t>ния, в рамках проекта «Точка ро</w:t>
      </w:r>
      <w:r w:rsidRPr="00C56B90">
        <w:rPr>
          <w:rFonts w:ascii="Times New Roman" w:hAnsi="Times New Roman" w:cs="Times New Roman"/>
          <w:sz w:val="28"/>
          <w:szCs w:val="28"/>
        </w:rPr>
        <w:t>ста», содержат как уже хорошо известное оборудование, так и принципиально новое.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 xml:space="preserve">Это цифровые лаборатории и </w:t>
      </w:r>
      <w:proofErr w:type="spellStart"/>
      <w:r w:rsidRPr="00C56B90">
        <w:rPr>
          <w:rFonts w:ascii="Times New Roman" w:hAnsi="Times New Roman" w:cs="Times New Roman"/>
          <w:sz w:val="28"/>
          <w:szCs w:val="28"/>
        </w:rPr>
        <w:t>датчиковые</w:t>
      </w:r>
      <w:proofErr w:type="spellEnd"/>
      <w:r w:rsidRPr="00C56B90">
        <w:rPr>
          <w:rFonts w:ascii="Times New Roman" w:hAnsi="Times New Roman" w:cs="Times New Roman"/>
          <w:sz w:val="28"/>
          <w:szCs w:val="28"/>
        </w:rPr>
        <w:t xml:space="preserve"> системы. В основу образовательной про</w:t>
      </w:r>
      <w:r w:rsidR="00670EC0">
        <w:rPr>
          <w:rFonts w:ascii="Times New Roman" w:hAnsi="Times New Roman" w:cs="Times New Roman"/>
          <w:sz w:val="28"/>
          <w:szCs w:val="28"/>
        </w:rPr>
        <w:t>грам</w:t>
      </w:r>
      <w:r w:rsidRPr="00C56B90">
        <w:rPr>
          <w:rFonts w:ascii="Times New Roman" w:hAnsi="Times New Roman" w:cs="Times New Roman"/>
          <w:sz w:val="28"/>
          <w:szCs w:val="28"/>
        </w:rPr>
        <w:t xml:space="preserve">мы заложено применение цифровых лабораторий. </w:t>
      </w:r>
    </w:p>
    <w:p w:rsidR="00670EC0" w:rsidRDefault="00894684" w:rsidP="00670E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Т</w:t>
      </w:r>
      <w:r w:rsidR="00670EC0">
        <w:rPr>
          <w:rFonts w:ascii="Times New Roman" w:hAnsi="Times New Roman" w:cs="Times New Roman"/>
          <w:sz w:val="28"/>
          <w:szCs w:val="28"/>
        </w:rPr>
        <w:t>ематика предложенных эксперимен</w:t>
      </w:r>
      <w:r w:rsidRPr="00C56B90">
        <w:rPr>
          <w:rFonts w:ascii="Times New Roman" w:hAnsi="Times New Roman" w:cs="Times New Roman"/>
          <w:sz w:val="28"/>
          <w:szCs w:val="28"/>
        </w:rPr>
        <w:t>тов, количественных опытов, соответствует структур</w:t>
      </w:r>
      <w:r w:rsidR="00670EC0">
        <w:rPr>
          <w:rFonts w:ascii="Times New Roman" w:hAnsi="Times New Roman" w:cs="Times New Roman"/>
          <w:sz w:val="28"/>
          <w:szCs w:val="28"/>
        </w:rPr>
        <w:t>е примерной образовательной про</w:t>
      </w:r>
      <w:r w:rsidRPr="00C56B90">
        <w:rPr>
          <w:rFonts w:ascii="Times New Roman" w:hAnsi="Times New Roman" w:cs="Times New Roman"/>
          <w:sz w:val="28"/>
          <w:szCs w:val="28"/>
        </w:rPr>
        <w:t>граммы по биологии, содержанию Федерального государственного образовательного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 xml:space="preserve">стандарта (ФГОС) основного общего образования. </w:t>
      </w:r>
    </w:p>
    <w:p w:rsidR="00670EC0" w:rsidRDefault="00670EC0" w:rsidP="00670EC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684" w:rsidRPr="00670EC0" w:rsidRDefault="00670EC0" w:rsidP="00670EC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EC0">
        <w:rPr>
          <w:rFonts w:ascii="Times New Roman" w:hAnsi="Times New Roman" w:cs="Times New Roman"/>
          <w:b/>
          <w:sz w:val="28"/>
          <w:szCs w:val="28"/>
        </w:rPr>
        <w:t>НОРМАТИВНАЯ БАЗА</w:t>
      </w:r>
    </w:p>
    <w:p w:rsidR="00894684" w:rsidRPr="00670EC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1. Федеральный закон от 29.12.2012 № 273-ФЗ (ред. от 31.07.2020) «Об образовании в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 xml:space="preserve">Российской Федерации» (с изм. и доп., вступ. в силу с 01.09.2020) — URL: </w:t>
      </w:r>
      <w:hyperlink r:id="rId7" w:history="1">
        <w:r w:rsidR="00670EC0" w:rsidRPr="000F6A2E">
          <w:rPr>
            <w:rStyle w:val="a9"/>
            <w:rFonts w:ascii="Times New Roman" w:hAnsi="Times New Roman" w:cs="Times New Roman"/>
            <w:sz w:val="28"/>
            <w:szCs w:val="28"/>
          </w:rPr>
          <w:t>http://www</w:t>
        </w:r>
      </w:hyperlink>
      <w:r w:rsidRPr="00C56B90">
        <w:rPr>
          <w:rFonts w:ascii="Times New Roman" w:hAnsi="Times New Roman" w:cs="Times New Roman"/>
          <w:sz w:val="28"/>
          <w:szCs w:val="28"/>
        </w:rPr>
        <w:t>.</w:t>
      </w:r>
      <w:r w:rsidR="00670EC0">
        <w:rPr>
          <w:rFonts w:ascii="Times New Roman" w:hAnsi="Times New Roman" w:cs="Times New Roman"/>
          <w:sz w:val="28"/>
          <w:szCs w:val="28"/>
        </w:rPr>
        <w:t xml:space="preserve">  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consultant</w:t>
      </w:r>
      <w:r w:rsidRPr="00670EC0">
        <w:rPr>
          <w:rFonts w:ascii="Times New Roman" w:hAnsi="Times New Roman" w:cs="Times New Roman"/>
          <w:sz w:val="28"/>
          <w:szCs w:val="28"/>
        </w:rPr>
        <w:t>.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B9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70EC0">
        <w:rPr>
          <w:rFonts w:ascii="Times New Roman" w:hAnsi="Times New Roman" w:cs="Times New Roman"/>
          <w:sz w:val="28"/>
          <w:szCs w:val="28"/>
        </w:rPr>
        <w:t>/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document</w:t>
      </w:r>
      <w:r w:rsidRPr="00670EC0">
        <w:rPr>
          <w:rFonts w:ascii="Times New Roman" w:hAnsi="Times New Roman" w:cs="Times New Roman"/>
          <w:sz w:val="28"/>
          <w:szCs w:val="28"/>
        </w:rPr>
        <w:t>/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cons</w:t>
      </w:r>
      <w:r w:rsidRPr="00670EC0">
        <w:rPr>
          <w:rFonts w:ascii="Times New Roman" w:hAnsi="Times New Roman" w:cs="Times New Roman"/>
          <w:sz w:val="28"/>
          <w:szCs w:val="28"/>
        </w:rPr>
        <w:t>_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670EC0">
        <w:rPr>
          <w:rFonts w:ascii="Times New Roman" w:hAnsi="Times New Roman" w:cs="Times New Roman"/>
          <w:sz w:val="28"/>
          <w:szCs w:val="28"/>
        </w:rPr>
        <w:t>_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LAW</w:t>
      </w:r>
      <w:r w:rsidRPr="00670EC0">
        <w:rPr>
          <w:rFonts w:ascii="Times New Roman" w:hAnsi="Times New Roman" w:cs="Times New Roman"/>
          <w:sz w:val="28"/>
          <w:szCs w:val="28"/>
        </w:rPr>
        <w:t>_140174 (</w:t>
      </w:r>
      <w:r w:rsidRPr="00C56B90">
        <w:rPr>
          <w:rFonts w:ascii="Times New Roman" w:hAnsi="Times New Roman" w:cs="Times New Roman"/>
          <w:sz w:val="28"/>
          <w:szCs w:val="28"/>
        </w:rPr>
        <w:t>дата</w:t>
      </w:r>
      <w:r w:rsidRP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обращения</w:t>
      </w:r>
      <w:r w:rsidRPr="00670EC0">
        <w:rPr>
          <w:rFonts w:ascii="Times New Roman" w:hAnsi="Times New Roman" w:cs="Times New Roman"/>
          <w:sz w:val="28"/>
          <w:szCs w:val="28"/>
        </w:rPr>
        <w:t>: 10.04.2020).</w:t>
      </w:r>
    </w:p>
    <w:p w:rsidR="00894684" w:rsidRPr="00670EC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2. Паспорт национального проекта «Образование» (утв. президиумом Совета при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Президенте РФ по стратегическому развитию и национальным проектам, протокол от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670EC0">
        <w:rPr>
          <w:rFonts w:ascii="Times New Roman" w:hAnsi="Times New Roman" w:cs="Times New Roman"/>
          <w:sz w:val="28"/>
          <w:szCs w:val="28"/>
        </w:rPr>
        <w:t xml:space="preserve">24.12.2018 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70EC0">
        <w:rPr>
          <w:rFonts w:ascii="Times New Roman" w:hAnsi="Times New Roman" w:cs="Times New Roman"/>
          <w:sz w:val="28"/>
          <w:szCs w:val="28"/>
        </w:rPr>
        <w:t xml:space="preserve"> 16) — 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70EC0">
        <w:rPr>
          <w:rFonts w:ascii="Times New Roman" w:hAnsi="Times New Roman" w:cs="Times New Roman"/>
          <w:sz w:val="28"/>
          <w:szCs w:val="28"/>
        </w:rPr>
        <w:t>: //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670EC0">
        <w:rPr>
          <w:rFonts w:ascii="Times New Roman" w:hAnsi="Times New Roman" w:cs="Times New Roman"/>
          <w:sz w:val="28"/>
          <w:szCs w:val="28"/>
        </w:rPr>
        <w:t>://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Pr="00670EC0">
        <w:rPr>
          <w:rFonts w:ascii="Times New Roman" w:hAnsi="Times New Roman" w:cs="Times New Roman"/>
          <w:sz w:val="28"/>
          <w:szCs w:val="28"/>
        </w:rPr>
        <w:t>.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consultant</w:t>
      </w:r>
      <w:r w:rsidRPr="00670EC0">
        <w:rPr>
          <w:rFonts w:ascii="Times New Roman" w:hAnsi="Times New Roman" w:cs="Times New Roman"/>
          <w:sz w:val="28"/>
          <w:szCs w:val="28"/>
        </w:rPr>
        <w:t>.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B9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670E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 xml:space="preserve"> (дата обращения: 10.04.2021).</w:t>
      </w:r>
    </w:p>
    <w:p w:rsidR="00670EC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C56B90">
        <w:rPr>
          <w:rFonts w:ascii="Times New Roman" w:hAnsi="Times New Roman" w:cs="Times New Roman"/>
          <w:sz w:val="28"/>
          <w:szCs w:val="28"/>
        </w:rPr>
        <w:t>Государственная программа Российской Федерации «Развитие образования»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(Утверждена Постановлением Правительства РФ от 26.12.2017 N 1642 (ред. от 22.02.2021)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«Об утверждении государственной программы Российской Федерации «Развитие образования</w:t>
      </w:r>
      <w:r w:rsidRPr="00670EC0">
        <w:rPr>
          <w:rFonts w:ascii="Times New Roman" w:hAnsi="Times New Roman" w:cs="Times New Roman"/>
          <w:sz w:val="28"/>
          <w:szCs w:val="28"/>
        </w:rPr>
        <w:t xml:space="preserve">» — 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70EC0">
        <w:rPr>
          <w:rFonts w:ascii="Times New Roman" w:hAnsi="Times New Roman" w:cs="Times New Roman"/>
          <w:sz w:val="28"/>
          <w:szCs w:val="28"/>
        </w:rPr>
        <w:t xml:space="preserve">: 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70EC0">
        <w:rPr>
          <w:rFonts w:ascii="Times New Roman" w:hAnsi="Times New Roman" w:cs="Times New Roman"/>
          <w:sz w:val="28"/>
          <w:szCs w:val="28"/>
        </w:rPr>
        <w:t>: //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670EC0">
        <w:rPr>
          <w:rFonts w:ascii="Times New Roman" w:hAnsi="Times New Roman" w:cs="Times New Roman"/>
          <w:sz w:val="28"/>
          <w:szCs w:val="28"/>
        </w:rPr>
        <w:t>.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consultant</w:t>
      </w:r>
      <w:r w:rsidRPr="00670EC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56B9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document</w:t>
      </w:r>
      <w:r w:rsidRP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cons</w:t>
      </w:r>
      <w:r w:rsidRPr="00670EC0">
        <w:rPr>
          <w:rFonts w:ascii="Times New Roman" w:hAnsi="Times New Roman" w:cs="Times New Roman"/>
          <w:sz w:val="28"/>
          <w:szCs w:val="28"/>
        </w:rPr>
        <w:t>_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670EC0">
        <w:rPr>
          <w:rFonts w:ascii="Times New Roman" w:hAnsi="Times New Roman" w:cs="Times New Roman"/>
          <w:sz w:val="28"/>
          <w:szCs w:val="28"/>
        </w:rPr>
        <w:t>_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LAW</w:t>
      </w:r>
      <w:r w:rsidRPr="00670EC0">
        <w:rPr>
          <w:rFonts w:ascii="Times New Roman" w:hAnsi="Times New Roman" w:cs="Times New Roman"/>
          <w:sz w:val="28"/>
          <w:szCs w:val="28"/>
        </w:rPr>
        <w:t>_286474 (</w:t>
      </w:r>
      <w:r w:rsidRPr="00C56B90">
        <w:rPr>
          <w:rFonts w:ascii="Times New Roman" w:hAnsi="Times New Roman" w:cs="Times New Roman"/>
          <w:sz w:val="28"/>
          <w:szCs w:val="28"/>
        </w:rPr>
        <w:t>дата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обращения: 10.04.2021).</w:t>
      </w:r>
      <w:proofErr w:type="gramEnd"/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lastRenderedPageBreak/>
        <w:t xml:space="preserve"> 4. </w:t>
      </w:r>
      <w:proofErr w:type="gramStart"/>
      <w:r w:rsidRPr="00C56B90">
        <w:rPr>
          <w:rFonts w:ascii="Times New Roman" w:hAnsi="Times New Roman" w:cs="Times New Roman"/>
          <w:sz w:val="28"/>
          <w:szCs w:val="28"/>
        </w:rPr>
        <w:t>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учитель)» (ред. от 16.06.2019 г.) (Приказ Министерства труда и социальной защиты РФ от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18 октября 2013г. № 544н, с изменениями, внесенными приказом Министерства труда и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соцзащиты РФ от 25 декабря 2014г. № 1115н и от 5 августа 2016г. № 422н) — URL: //</w:t>
      </w:r>
      <w:proofErr w:type="gramEnd"/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http://профстандартпедагога</w:t>
      </w:r>
      <w:proofErr w:type="gramStart"/>
      <w:r w:rsidRPr="00C56B9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C56B90">
        <w:rPr>
          <w:rFonts w:ascii="Times New Roman" w:hAnsi="Times New Roman" w:cs="Times New Roman"/>
          <w:sz w:val="28"/>
          <w:szCs w:val="28"/>
        </w:rPr>
        <w:t>ф (дата обращения: 10.04.2021).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5. Профессиональный стандарт «Педагог дополнительного образования детей и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взрослых» (Приказ Министерства труда и социальной защиты РФ от 5 мая 2018 г. N 298н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«Об утверждении профессионального стандарта «Педагог дополнительного образования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детей и взрослых») — URL: //https://profstandart.rosmintrud.ru/obshchiyinformatsionnyy-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B90">
        <w:rPr>
          <w:rFonts w:ascii="Times New Roman" w:hAnsi="Times New Roman" w:cs="Times New Roman"/>
          <w:sz w:val="28"/>
          <w:szCs w:val="28"/>
          <w:lang w:val="en-US"/>
        </w:rPr>
        <w:t>blok</w:t>
      </w:r>
      <w:proofErr w:type="spellEnd"/>
      <w:r w:rsidRPr="00670EC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C56B90">
        <w:rPr>
          <w:rFonts w:ascii="Times New Roman" w:hAnsi="Times New Roman" w:cs="Times New Roman"/>
          <w:sz w:val="28"/>
          <w:szCs w:val="28"/>
          <w:lang w:val="en-US"/>
        </w:rPr>
        <w:t>natsionalnyy</w:t>
      </w:r>
      <w:proofErr w:type="spellEnd"/>
      <w:r w:rsidRPr="00670EC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56B90">
        <w:rPr>
          <w:rFonts w:ascii="Times New Roman" w:hAnsi="Times New Roman" w:cs="Times New Roman"/>
          <w:sz w:val="28"/>
          <w:szCs w:val="28"/>
          <w:lang w:val="en-US"/>
        </w:rPr>
        <w:t>reestr</w:t>
      </w:r>
      <w:proofErr w:type="spellEnd"/>
      <w:r w:rsidRPr="00670EC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56B90">
        <w:rPr>
          <w:rFonts w:ascii="Times New Roman" w:hAnsi="Times New Roman" w:cs="Times New Roman"/>
          <w:sz w:val="28"/>
          <w:szCs w:val="28"/>
          <w:lang w:val="en-US"/>
        </w:rPr>
        <w:t>professionalnykh</w:t>
      </w:r>
      <w:proofErr w:type="spellEnd"/>
      <w:r w:rsidRPr="00670EC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56B90">
        <w:rPr>
          <w:rFonts w:ascii="Times New Roman" w:hAnsi="Times New Roman" w:cs="Times New Roman"/>
          <w:sz w:val="28"/>
          <w:szCs w:val="28"/>
          <w:lang w:val="en-US"/>
        </w:rPr>
        <w:t>standartov</w:t>
      </w:r>
      <w:proofErr w:type="spellEnd"/>
      <w:r w:rsidRPr="00670EC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C56B90">
        <w:rPr>
          <w:rFonts w:ascii="Times New Roman" w:hAnsi="Times New Roman" w:cs="Times New Roman"/>
          <w:sz w:val="28"/>
          <w:szCs w:val="28"/>
          <w:lang w:val="en-US"/>
        </w:rPr>
        <w:t>reestrprofessionalnykh</w:t>
      </w:r>
      <w:proofErr w:type="spellEnd"/>
      <w:r w:rsidRPr="00670EC0">
        <w:rPr>
          <w:rFonts w:ascii="Times New Roman" w:hAnsi="Times New Roman" w:cs="Times New Roman"/>
          <w:sz w:val="28"/>
          <w:szCs w:val="28"/>
        </w:rPr>
        <w:t>-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B90">
        <w:rPr>
          <w:rFonts w:ascii="Times New Roman" w:hAnsi="Times New Roman" w:cs="Times New Roman"/>
          <w:sz w:val="28"/>
          <w:szCs w:val="28"/>
          <w:lang w:val="en-US"/>
        </w:rPr>
        <w:t>standartov</w:t>
      </w:r>
      <w:proofErr w:type="spellEnd"/>
      <w:r w:rsidRPr="00670EC0">
        <w:rPr>
          <w:rFonts w:ascii="Times New Roman" w:hAnsi="Times New Roman" w:cs="Times New Roman"/>
          <w:sz w:val="28"/>
          <w:szCs w:val="28"/>
        </w:rPr>
        <w:t>/</w:t>
      </w:r>
      <w:r w:rsidRPr="00C56B90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670EC0">
        <w:rPr>
          <w:rFonts w:ascii="Times New Roman" w:hAnsi="Times New Roman" w:cs="Times New Roman"/>
          <w:sz w:val="28"/>
          <w:szCs w:val="28"/>
        </w:rPr>
        <w:t>. (</w:t>
      </w:r>
      <w:r w:rsidRPr="00C56B90">
        <w:rPr>
          <w:rFonts w:ascii="Times New Roman" w:hAnsi="Times New Roman" w:cs="Times New Roman"/>
          <w:sz w:val="28"/>
          <w:szCs w:val="28"/>
        </w:rPr>
        <w:t>дата</w:t>
      </w:r>
      <w:r w:rsidRP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обращения</w:t>
      </w:r>
      <w:r w:rsidRPr="00670EC0">
        <w:rPr>
          <w:rFonts w:ascii="Times New Roman" w:hAnsi="Times New Roman" w:cs="Times New Roman"/>
          <w:sz w:val="28"/>
          <w:szCs w:val="28"/>
        </w:rPr>
        <w:t>: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10.04.2021).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6. 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 от 17 декабря 2010 г. N 1897) (ред.21.12.2020) — URL: https://fgos.ru (дата обращения: 10.04.2021).</w:t>
      </w:r>
    </w:p>
    <w:p w:rsidR="00670EC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 xml:space="preserve">7. Федеральный государственный образовательный стандарт среднего общего образования (Утвержден приказом Министерства образования и науки Российской Федерации от 17 мая 2012 г. N 413) (ред.11.12.2020) — URL: https://fgos.ru (дата обращения:10.04.2021). </w:t>
      </w:r>
    </w:p>
    <w:p w:rsidR="00670EC0" w:rsidRDefault="00670EC0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4684" w:rsidRPr="00670EC0" w:rsidRDefault="00670EC0" w:rsidP="00670E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EC0">
        <w:rPr>
          <w:rFonts w:ascii="Times New Roman" w:hAnsi="Times New Roman" w:cs="Times New Roman"/>
          <w:b/>
          <w:sz w:val="28"/>
          <w:szCs w:val="28"/>
        </w:rPr>
        <w:t>СПРАВОЧНИК</w:t>
      </w:r>
    </w:p>
    <w:p w:rsidR="00894684" w:rsidRPr="00C56B90" w:rsidRDefault="00894684" w:rsidP="00670E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В методическом пособии используются следующие понятия и термины: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EC0">
        <w:rPr>
          <w:rFonts w:ascii="Times New Roman" w:hAnsi="Times New Roman" w:cs="Times New Roman"/>
          <w:b/>
          <w:sz w:val="28"/>
          <w:szCs w:val="28"/>
        </w:rPr>
        <w:t>«Точка роста»</w:t>
      </w:r>
      <w:r w:rsidRPr="00C56B90">
        <w:rPr>
          <w:rFonts w:ascii="Times New Roman" w:hAnsi="Times New Roman" w:cs="Times New Roman"/>
          <w:sz w:val="28"/>
          <w:szCs w:val="28"/>
        </w:rPr>
        <w:t xml:space="preserve">— комплект учебного оборудования детского технопарка, материальная база для создания инновационной образовательной </w:t>
      </w:r>
      <w:proofErr w:type="gramStart"/>
      <w:r w:rsidRPr="00C56B90">
        <w:rPr>
          <w:rFonts w:ascii="Times New Roman" w:hAnsi="Times New Roman" w:cs="Times New Roman"/>
          <w:sz w:val="28"/>
          <w:szCs w:val="28"/>
        </w:rPr>
        <w:t>среды</w:t>
      </w:r>
      <w:proofErr w:type="gramEnd"/>
      <w:r w:rsidRPr="00C56B90">
        <w:rPr>
          <w:rFonts w:ascii="Times New Roman" w:hAnsi="Times New Roman" w:cs="Times New Roman"/>
          <w:sz w:val="28"/>
          <w:szCs w:val="28"/>
        </w:rPr>
        <w:t xml:space="preserve"> в которой формируется и развивается изобретательское, креативное и критическое мышление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EC0">
        <w:rPr>
          <w:rFonts w:ascii="Times New Roman" w:hAnsi="Times New Roman" w:cs="Times New Roman"/>
          <w:b/>
          <w:sz w:val="28"/>
          <w:szCs w:val="28"/>
        </w:rPr>
        <w:lastRenderedPageBreak/>
        <w:t>Цифровая (компьютерная) лаборатория</w:t>
      </w:r>
      <w:r w:rsidRPr="00C56B90">
        <w:rPr>
          <w:rFonts w:ascii="Times New Roman" w:hAnsi="Times New Roman" w:cs="Times New Roman"/>
          <w:sz w:val="28"/>
          <w:szCs w:val="28"/>
        </w:rPr>
        <w:t xml:space="preserve"> — комплект учебного оборудования,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включающий измерительный блок, интерфейс которого позволяет обеспечивать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связь с регистратором данных, и набор датчиков, регистрирующих значения различных физических величин.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EC0">
        <w:rPr>
          <w:rFonts w:ascii="Times New Roman" w:hAnsi="Times New Roman" w:cs="Times New Roman"/>
          <w:b/>
          <w:sz w:val="28"/>
          <w:szCs w:val="28"/>
        </w:rPr>
        <w:t xml:space="preserve">Программное обеспечение </w:t>
      </w:r>
      <w:proofErr w:type="spellStart"/>
      <w:r w:rsidRPr="00670EC0">
        <w:rPr>
          <w:rFonts w:ascii="Times New Roman" w:hAnsi="Times New Roman" w:cs="Times New Roman"/>
          <w:b/>
          <w:sz w:val="28"/>
          <w:szCs w:val="28"/>
        </w:rPr>
        <w:t>Releon</w:t>
      </w:r>
      <w:proofErr w:type="spellEnd"/>
      <w:r w:rsidRPr="00670EC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0EC0">
        <w:rPr>
          <w:rFonts w:ascii="Times New Roman" w:hAnsi="Times New Roman" w:cs="Times New Roman"/>
          <w:b/>
          <w:sz w:val="28"/>
          <w:szCs w:val="28"/>
        </w:rPr>
        <w:t>Lite</w:t>
      </w:r>
      <w:proofErr w:type="spellEnd"/>
      <w:r w:rsidRPr="00670EC0">
        <w:rPr>
          <w:rFonts w:ascii="Times New Roman" w:hAnsi="Times New Roman" w:cs="Times New Roman"/>
          <w:b/>
          <w:sz w:val="28"/>
          <w:szCs w:val="28"/>
        </w:rPr>
        <w:t xml:space="preserve"> (ПО </w:t>
      </w:r>
      <w:proofErr w:type="spellStart"/>
      <w:r w:rsidRPr="00670EC0">
        <w:rPr>
          <w:rFonts w:ascii="Times New Roman" w:hAnsi="Times New Roman" w:cs="Times New Roman"/>
          <w:b/>
          <w:sz w:val="28"/>
          <w:szCs w:val="28"/>
        </w:rPr>
        <w:t>Releon</w:t>
      </w:r>
      <w:proofErr w:type="spellEnd"/>
      <w:r w:rsidRPr="00670EC0">
        <w:rPr>
          <w:rFonts w:ascii="Times New Roman" w:hAnsi="Times New Roman" w:cs="Times New Roman"/>
          <w:b/>
          <w:sz w:val="28"/>
          <w:szCs w:val="28"/>
        </w:rPr>
        <w:t>)</w:t>
      </w:r>
      <w:r w:rsidRPr="00C56B90">
        <w:rPr>
          <w:rFonts w:ascii="Times New Roman" w:hAnsi="Times New Roman" w:cs="Times New Roman"/>
          <w:sz w:val="28"/>
          <w:szCs w:val="28"/>
        </w:rPr>
        <w:t xml:space="preserve"> ― программное обеспечение, поставляемое в составе цифровой лаборатории, обеспечивающее работу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датчиков, сохранение и первичную обработку полученных данных.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0EC0">
        <w:rPr>
          <w:rFonts w:ascii="Times New Roman" w:hAnsi="Times New Roman" w:cs="Times New Roman"/>
          <w:b/>
          <w:sz w:val="28"/>
          <w:szCs w:val="28"/>
        </w:rPr>
        <w:t>Мультидатчик</w:t>
      </w:r>
      <w:proofErr w:type="spellEnd"/>
      <w:r w:rsidRP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― цифровой датчик, позволяющий вести одновременно учёт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нескольких показателей окружающей среды и физиологических показателей организма человека.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0EC0">
        <w:rPr>
          <w:rFonts w:ascii="Times New Roman" w:hAnsi="Times New Roman" w:cs="Times New Roman"/>
          <w:b/>
          <w:sz w:val="28"/>
          <w:szCs w:val="28"/>
        </w:rPr>
        <w:t>Монодатчик</w:t>
      </w:r>
      <w:proofErr w:type="spellEnd"/>
      <w:r w:rsidRPr="00C56B90">
        <w:rPr>
          <w:rFonts w:ascii="Times New Roman" w:hAnsi="Times New Roman" w:cs="Times New Roman"/>
          <w:sz w:val="28"/>
          <w:szCs w:val="28"/>
        </w:rPr>
        <w:t xml:space="preserve"> ― цифровой датчик, позволяющий вести одновременно учёт только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одного показателя окружающей среды или физиологического показателя организма человека.</w:t>
      </w:r>
    </w:p>
    <w:p w:rsidR="00670EC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0EC0">
        <w:rPr>
          <w:rFonts w:ascii="Times New Roman" w:hAnsi="Times New Roman" w:cs="Times New Roman"/>
          <w:b/>
          <w:sz w:val="28"/>
          <w:szCs w:val="28"/>
        </w:rPr>
        <w:t>Регистратор данных</w:t>
      </w:r>
      <w:r w:rsidRPr="00C56B90">
        <w:rPr>
          <w:rFonts w:ascii="Times New Roman" w:hAnsi="Times New Roman" w:cs="Times New Roman"/>
          <w:sz w:val="28"/>
          <w:szCs w:val="28"/>
        </w:rPr>
        <w:t xml:space="preserve"> ― электронное устройство (интерактивная доска, персональный компьютер, ноутбук, планшет, мобильный телефон, поддерживающие работу ПО </w:t>
      </w:r>
      <w:proofErr w:type="spellStart"/>
      <w:r w:rsidRPr="00C56B90">
        <w:rPr>
          <w:rFonts w:ascii="Times New Roman" w:hAnsi="Times New Roman" w:cs="Times New Roman"/>
          <w:sz w:val="28"/>
          <w:szCs w:val="28"/>
        </w:rPr>
        <w:t>Releon</w:t>
      </w:r>
      <w:proofErr w:type="spellEnd"/>
      <w:r w:rsidRPr="00C56B9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0EC0">
        <w:rPr>
          <w:rFonts w:ascii="Times New Roman" w:hAnsi="Times New Roman" w:cs="Times New Roman"/>
          <w:b/>
          <w:sz w:val="28"/>
          <w:szCs w:val="28"/>
        </w:rPr>
        <w:t>Логирование</w:t>
      </w:r>
      <w:proofErr w:type="spellEnd"/>
      <w:r w:rsidRPr="00C56B90">
        <w:rPr>
          <w:rFonts w:ascii="Times New Roman" w:hAnsi="Times New Roman" w:cs="Times New Roman"/>
          <w:sz w:val="28"/>
          <w:szCs w:val="28"/>
        </w:rPr>
        <w:t xml:space="preserve"> ― режим работы цифровой лаборатории, при котором датчик работает без регистратора данных, с возможностью последующей загрузки результатов измерений в память регистратора данных.</w:t>
      </w:r>
    </w:p>
    <w:p w:rsidR="00670EC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EC0">
        <w:rPr>
          <w:rFonts w:ascii="Times New Roman" w:hAnsi="Times New Roman" w:cs="Times New Roman"/>
          <w:b/>
          <w:sz w:val="28"/>
          <w:szCs w:val="28"/>
        </w:rPr>
        <w:t xml:space="preserve">Связка датчиков </w:t>
      </w:r>
      <w:r w:rsidRPr="00C56B90">
        <w:rPr>
          <w:rFonts w:ascii="Times New Roman" w:hAnsi="Times New Roman" w:cs="Times New Roman"/>
          <w:sz w:val="28"/>
          <w:szCs w:val="28"/>
        </w:rPr>
        <w:t>― режим работы цифровой лаборатории, при котором на экране регистратора данных графически отображается работа одновременно двух и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 xml:space="preserve">более подключенных цифровых датчиков. </w:t>
      </w:r>
    </w:p>
    <w:p w:rsidR="00670EC0" w:rsidRDefault="00670EC0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EC0" w:rsidRPr="00670EC0" w:rsidRDefault="00670EC0" w:rsidP="00670E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EC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94684" w:rsidRPr="00C56B90" w:rsidRDefault="00894684" w:rsidP="00670E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>Данная образовательная программа обеспечивает сознательное усвоение учащимися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важнейших биологических понятий, законов и теорий, формирует представление о роли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биологии в познании живого мира и в жизни человека. Основное внимание уделяется</w:t>
      </w:r>
      <w:r w:rsidR="00670EC0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сущности биологических явлений, процессов и методам их изучения.</w:t>
      </w:r>
    </w:p>
    <w:p w:rsidR="00894684" w:rsidRPr="00C56B90" w:rsidRDefault="00670EC0" w:rsidP="00670E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894684" w:rsidRPr="00C56B90">
        <w:rPr>
          <w:rFonts w:ascii="Times New Roman" w:hAnsi="Times New Roman" w:cs="Times New Roman"/>
          <w:sz w:val="28"/>
          <w:szCs w:val="28"/>
        </w:rPr>
        <w:t>чащиеся узнают, чем живая природа отличается от неживой; получают общие представления о структуре биологической на</w:t>
      </w:r>
      <w:r>
        <w:rPr>
          <w:rFonts w:ascii="Times New Roman" w:hAnsi="Times New Roman" w:cs="Times New Roman"/>
          <w:sz w:val="28"/>
          <w:szCs w:val="28"/>
        </w:rPr>
        <w:t>уки, её истории и методах иссле</w:t>
      </w:r>
      <w:r w:rsidR="00894684" w:rsidRPr="00C56B90">
        <w:rPr>
          <w:rFonts w:ascii="Times New Roman" w:hAnsi="Times New Roman" w:cs="Times New Roman"/>
          <w:sz w:val="28"/>
          <w:szCs w:val="28"/>
        </w:rPr>
        <w:t>дования, царствах живых организмов, средах обитан</w:t>
      </w:r>
      <w:r>
        <w:rPr>
          <w:rFonts w:ascii="Times New Roman" w:hAnsi="Times New Roman" w:cs="Times New Roman"/>
          <w:sz w:val="28"/>
          <w:szCs w:val="28"/>
        </w:rPr>
        <w:t>ия организмов, нравственных нор</w:t>
      </w:r>
      <w:r w:rsidR="00894684" w:rsidRPr="00C56B90">
        <w:rPr>
          <w:rFonts w:ascii="Times New Roman" w:hAnsi="Times New Roman" w:cs="Times New Roman"/>
          <w:sz w:val="28"/>
          <w:szCs w:val="28"/>
        </w:rPr>
        <w:t>мах и принципах отношения к природе. Учащиеся получают сведения о клетке, тканях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684" w:rsidRPr="00C56B90">
        <w:rPr>
          <w:rFonts w:ascii="Times New Roman" w:hAnsi="Times New Roman" w:cs="Times New Roman"/>
          <w:sz w:val="28"/>
          <w:szCs w:val="28"/>
        </w:rPr>
        <w:t>органах, о процессах жизнедеятельности организмов</w:t>
      </w:r>
      <w:r>
        <w:rPr>
          <w:rFonts w:ascii="Times New Roman" w:hAnsi="Times New Roman" w:cs="Times New Roman"/>
          <w:sz w:val="28"/>
          <w:szCs w:val="28"/>
        </w:rPr>
        <w:t>, об условиях жизни и разнообра</w:t>
      </w:r>
      <w:r w:rsidR="00894684" w:rsidRPr="00C56B90">
        <w:rPr>
          <w:rFonts w:ascii="Times New Roman" w:hAnsi="Times New Roman" w:cs="Times New Roman"/>
          <w:sz w:val="28"/>
          <w:szCs w:val="28"/>
        </w:rPr>
        <w:t>зии живой природы, а также о строении, жизнедеятельности и многообразии бактерий,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684" w:rsidRPr="00C56B90">
        <w:rPr>
          <w:rFonts w:ascii="Times New Roman" w:hAnsi="Times New Roman" w:cs="Times New Roman"/>
          <w:sz w:val="28"/>
          <w:szCs w:val="28"/>
        </w:rPr>
        <w:t>грибов, растений и животных.</w:t>
      </w:r>
    </w:p>
    <w:p w:rsidR="00670EC0" w:rsidRDefault="00670EC0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EC0" w:rsidRPr="00670EC0" w:rsidRDefault="00670EC0" w:rsidP="00670E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EC0">
        <w:rPr>
          <w:rFonts w:ascii="Times New Roman" w:hAnsi="Times New Roman" w:cs="Times New Roman"/>
          <w:b/>
          <w:sz w:val="28"/>
          <w:szCs w:val="28"/>
        </w:rPr>
        <w:t>ОБОРУДОВАНИЕ «ТОЧКИ РОСТА»</w:t>
      </w:r>
    </w:p>
    <w:p w:rsidR="001C6A39" w:rsidRDefault="0025710A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Датчик артериального давления</w:t>
      </w:r>
      <w:r w:rsidR="006F5044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6F5044" w:rsidRPr="006F5044">
        <w:rPr>
          <w:rFonts w:ascii="Times New Roman" w:hAnsi="Times New Roman" w:cs="Times New Roman"/>
          <w:sz w:val="28"/>
          <w:szCs w:val="28"/>
        </w:rPr>
        <w:t xml:space="preserve">это </w:t>
      </w:r>
      <w:r w:rsidR="00894684" w:rsidRPr="006F5044">
        <w:rPr>
          <w:rFonts w:ascii="Times New Roman" w:hAnsi="Times New Roman" w:cs="Times New Roman"/>
          <w:sz w:val="28"/>
          <w:szCs w:val="28"/>
        </w:rPr>
        <w:t xml:space="preserve"> </w:t>
      </w:r>
      <w:r w:rsidR="006F5044" w:rsidRPr="006F5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медицинский диагностический прибор, который предназначен для измерения артериального давления</w:t>
      </w:r>
      <w:r w:rsidR="006F5044" w:rsidRPr="00C56B90">
        <w:rPr>
          <w:rFonts w:ascii="Times New Roman" w:hAnsi="Times New Roman" w:cs="Times New Roman"/>
          <w:sz w:val="28"/>
          <w:szCs w:val="28"/>
        </w:rPr>
        <w:t xml:space="preserve"> </w:t>
      </w:r>
      <w:r w:rsidR="00894684" w:rsidRPr="00C56B90">
        <w:rPr>
          <w:rFonts w:ascii="Times New Roman" w:hAnsi="Times New Roman" w:cs="Times New Roman"/>
          <w:sz w:val="28"/>
          <w:szCs w:val="28"/>
        </w:rPr>
        <w:t>(</w:t>
      </w:r>
      <w:r w:rsidR="001C6A39">
        <w:rPr>
          <w:rFonts w:ascii="Times New Roman" w:hAnsi="Times New Roman" w:cs="Times New Roman"/>
          <w:sz w:val="28"/>
          <w:szCs w:val="28"/>
        </w:rPr>
        <w:t xml:space="preserve">см. </w:t>
      </w:r>
      <w:r w:rsidR="00894684" w:rsidRPr="00C56B90">
        <w:rPr>
          <w:rFonts w:ascii="Times New Roman" w:hAnsi="Times New Roman" w:cs="Times New Roman"/>
          <w:sz w:val="28"/>
          <w:szCs w:val="28"/>
        </w:rPr>
        <w:t>рис.).</w:t>
      </w:r>
      <w:r w:rsidR="001C6A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684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sz w:val="28"/>
          <w:szCs w:val="28"/>
        </w:rPr>
        <w:t xml:space="preserve"> </w:t>
      </w:r>
      <w:r w:rsidR="006F5044">
        <w:rPr>
          <w:noProof/>
        </w:rPr>
        <w:drawing>
          <wp:inline distT="0" distB="0" distL="0" distR="0">
            <wp:extent cx="3200400" cy="2486025"/>
            <wp:effectExtent l="0" t="0" r="0" b="0"/>
            <wp:docPr id="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44" w:rsidRDefault="006F504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5044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Датчик пульса</w:t>
      </w:r>
      <w:r w:rsidRPr="006F5044">
        <w:rPr>
          <w:rFonts w:ascii="Times New Roman" w:hAnsi="Times New Roman" w:cs="Times New Roman"/>
          <w:sz w:val="28"/>
          <w:szCs w:val="28"/>
          <w:shd w:val="clear" w:color="auto" w:fill="FFFFFF"/>
        </w:rPr>
        <w:t> — один из датчиков комплекта </w:t>
      </w:r>
      <w:r w:rsidRPr="006F5044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«Цифровая лаборатория по физиологии „Точка роста“»</w:t>
      </w:r>
      <w:r w:rsidRPr="006F50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6F5044">
        <w:rPr>
          <w:rFonts w:ascii="Times New Roman" w:hAnsi="Times New Roman" w:cs="Times New Roman"/>
          <w:sz w:val="28"/>
          <w:szCs w:val="28"/>
          <w:shd w:val="clear" w:color="auto" w:fill="FFFFFF"/>
        </w:rPr>
        <w:t>Предназначен</w:t>
      </w:r>
      <w:proofErr w:type="gramEnd"/>
      <w:r w:rsidRPr="006F50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непрерывного определения частоты сердечных сокращений (пульса).</w:t>
      </w:r>
    </w:p>
    <w:p w:rsidR="006F5044" w:rsidRPr="006F5044" w:rsidRDefault="006F504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67125" cy="3667125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44" w:rsidRDefault="006F504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5044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Датчик температуры тела</w:t>
      </w:r>
      <w:r w:rsidRPr="006F5044">
        <w:rPr>
          <w:rFonts w:ascii="Times New Roman" w:hAnsi="Times New Roman" w:cs="Times New Roman"/>
          <w:sz w:val="28"/>
          <w:szCs w:val="28"/>
          <w:shd w:val="clear" w:color="auto" w:fill="FFFFFF"/>
        </w:rPr>
        <w:t> — один из встроенных датчиков в </w:t>
      </w:r>
      <w:r w:rsidRPr="006F5044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цифровой лаборатории по физиологии «Точка роста»</w:t>
      </w:r>
      <w:r w:rsidRPr="006F50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Устройство предназначено для измерения температуры </w:t>
      </w:r>
      <w:proofErr w:type="gramStart"/>
      <w:r w:rsidRPr="006F5044">
        <w:rPr>
          <w:rFonts w:ascii="Times New Roman" w:hAnsi="Times New Roman" w:cs="Times New Roman"/>
          <w:sz w:val="28"/>
          <w:szCs w:val="28"/>
          <w:shd w:val="clear" w:color="auto" w:fill="FFFFFF"/>
        </w:rPr>
        <w:t>тела</w:t>
      </w:r>
      <w:proofErr w:type="gramEnd"/>
      <w:r w:rsidRPr="006F50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контактным путём, так и бесконтактным (на небольшом удалении).</w:t>
      </w:r>
    </w:p>
    <w:p w:rsidR="006F5044" w:rsidRPr="006F5044" w:rsidRDefault="006F504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286125" cy="3286125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A39">
        <w:rPr>
          <w:rFonts w:ascii="Times New Roman" w:hAnsi="Times New Roman" w:cs="Times New Roman"/>
          <w:b/>
          <w:sz w:val="28"/>
          <w:szCs w:val="28"/>
        </w:rPr>
        <w:t xml:space="preserve">Датчик </w:t>
      </w:r>
      <w:r w:rsidR="006F5044">
        <w:rPr>
          <w:rFonts w:ascii="Times New Roman" w:hAnsi="Times New Roman" w:cs="Times New Roman"/>
          <w:b/>
          <w:sz w:val="28"/>
          <w:szCs w:val="28"/>
        </w:rPr>
        <w:t>кислотности</w:t>
      </w:r>
      <w:r w:rsidRPr="001C6A39">
        <w:rPr>
          <w:rFonts w:ascii="Times New Roman" w:hAnsi="Times New Roman" w:cs="Times New Roman"/>
          <w:b/>
          <w:sz w:val="28"/>
          <w:szCs w:val="28"/>
        </w:rPr>
        <w:t xml:space="preserve"> почвы</w:t>
      </w:r>
      <w:r w:rsidRPr="00C56B90">
        <w:rPr>
          <w:rFonts w:ascii="Times New Roman" w:hAnsi="Times New Roman" w:cs="Times New Roman"/>
          <w:sz w:val="28"/>
          <w:szCs w:val="28"/>
        </w:rPr>
        <w:t xml:space="preserve"> ― предназначен для измерения степени </w:t>
      </w:r>
      <w:r w:rsidR="006F5044">
        <w:rPr>
          <w:rFonts w:ascii="Times New Roman" w:hAnsi="Times New Roman" w:cs="Times New Roman"/>
          <w:sz w:val="28"/>
          <w:szCs w:val="28"/>
        </w:rPr>
        <w:t>кислотности</w:t>
      </w:r>
      <w:r w:rsidR="001C6A39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почвы, выраженной в процентах. Применяется в агроэкологических и сельскохозяйственных исследованиях</w:t>
      </w:r>
      <w:r w:rsidR="001C6A39">
        <w:rPr>
          <w:rFonts w:ascii="Times New Roman" w:hAnsi="Times New Roman" w:cs="Times New Roman"/>
          <w:sz w:val="28"/>
          <w:szCs w:val="28"/>
        </w:rPr>
        <w:t xml:space="preserve"> (см. рис.). </w:t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57650" cy="4076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84" w:rsidRPr="00C56B90" w:rsidRDefault="00894684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4684" w:rsidRPr="00C56B90" w:rsidRDefault="00683C8B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A39">
        <w:rPr>
          <w:rFonts w:ascii="Times New Roman" w:hAnsi="Times New Roman" w:cs="Times New Roman"/>
          <w:b/>
          <w:sz w:val="28"/>
          <w:szCs w:val="28"/>
        </w:rPr>
        <w:t>Датчик освещённости</w:t>
      </w:r>
      <w:r w:rsidRPr="00C56B90">
        <w:rPr>
          <w:rFonts w:ascii="Times New Roman" w:hAnsi="Times New Roman" w:cs="Times New Roman"/>
          <w:sz w:val="28"/>
          <w:szCs w:val="28"/>
        </w:rPr>
        <w:t xml:space="preserve"> ― измеряет уровень освещенности и обладает спектральной чувствительностью близкой к чувствительности человеческого глаза. Диапазон</w:t>
      </w:r>
      <w:r w:rsidR="001C6A39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 xml:space="preserve">измерения: от 0 до 188 000 лк. Относительная погрешность: 15 %. Диапазон рабочих длин волн: от 350 до 780 нм. </w:t>
      </w:r>
      <w:proofErr w:type="gramStart"/>
      <w:r w:rsidRPr="00C56B90">
        <w:rPr>
          <w:rFonts w:ascii="Times New Roman" w:hAnsi="Times New Roman" w:cs="Times New Roman"/>
          <w:sz w:val="28"/>
          <w:szCs w:val="28"/>
        </w:rPr>
        <w:t>Технологические особенности: чувствителен к</w:t>
      </w:r>
      <w:r w:rsidR="001C6A39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направлению на источник света.</w:t>
      </w:r>
      <w:proofErr w:type="gramEnd"/>
    </w:p>
    <w:p w:rsidR="00683C8B" w:rsidRPr="00C56B90" w:rsidRDefault="00683C8B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A39">
        <w:rPr>
          <w:rFonts w:ascii="Times New Roman" w:hAnsi="Times New Roman" w:cs="Times New Roman"/>
          <w:b/>
          <w:sz w:val="28"/>
          <w:szCs w:val="28"/>
        </w:rPr>
        <w:t>Датчик температуры окружающей среды</w:t>
      </w:r>
      <w:r w:rsidRPr="00C56B90">
        <w:rPr>
          <w:rFonts w:ascii="Times New Roman" w:hAnsi="Times New Roman" w:cs="Times New Roman"/>
          <w:sz w:val="28"/>
          <w:szCs w:val="28"/>
        </w:rPr>
        <w:t xml:space="preserve"> ― измеряет температуру воздушной среды. Датчик оснащен выносным и герметичным температурным зондом,</w:t>
      </w:r>
      <w:r w:rsidR="001C6A39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устойчивым к лабораторным реагентам. Диапазон измерений от –40 до +180 °С.</w:t>
      </w:r>
      <w:r w:rsidR="001C6A39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Технологические особенности: для получения достоверных данных весь зонд</w:t>
      </w:r>
      <w:r w:rsidR="001C6A39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должен находиться в измеряемой среде, в противоположном случае возникает</w:t>
      </w:r>
      <w:r w:rsidR="001C6A39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значительная погрешность из-за теплопередачи по металлическому зонду и рассеивании либо поглощении энергии в том месте, где он не находится в измеряемой среде.</w:t>
      </w:r>
    </w:p>
    <w:p w:rsidR="00683C8B" w:rsidRPr="00C56B90" w:rsidRDefault="00683C8B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C8B" w:rsidRPr="00C56B90" w:rsidRDefault="00683C8B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C8B" w:rsidRPr="00C56B90" w:rsidRDefault="00683C8B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A39">
        <w:rPr>
          <w:rFonts w:ascii="Times New Roman" w:hAnsi="Times New Roman" w:cs="Times New Roman"/>
          <w:b/>
          <w:sz w:val="28"/>
          <w:szCs w:val="28"/>
        </w:rPr>
        <w:lastRenderedPageBreak/>
        <w:t>Датчик кислорода</w:t>
      </w:r>
      <w:r w:rsidRPr="00C56B90">
        <w:rPr>
          <w:rFonts w:ascii="Times New Roman" w:hAnsi="Times New Roman" w:cs="Times New Roman"/>
          <w:sz w:val="28"/>
          <w:szCs w:val="28"/>
        </w:rPr>
        <w:t xml:space="preserve"> ― предназначен для определения относительной концентрации</w:t>
      </w:r>
      <w:r w:rsidR="001C6A39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>кислорода в воздухе. Диапазон измерения: от 0 до 100 %. Разрешение: 0,1 %. Технологические особенности: при измерении содержания газа в выдыхаемом воздухе</w:t>
      </w:r>
      <w:r w:rsidR="001C6A39">
        <w:rPr>
          <w:rFonts w:ascii="Times New Roman" w:hAnsi="Times New Roman" w:cs="Times New Roman"/>
          <w:sz w:val="28"/>
          <w:szCs w:val="28"/>
        </w:rPr>
        <w:t xml:space="preserve"> </w:t>
      </w:r>
      <w:r w:rsidRPr="00C56B90">
        <w:rPr>
          <w:rFonts w:ascii="Times New Roman" w:hAnsi="Times New Roman" w:cs="Times New Roman"/>
          <w:sz w:val="28"/>
          <w:szCs w:val="28"/>
        </w:rPr>
        <w:t xml:space="preserve">необходимо держать мембрану максимально близко ко рту; восстановление показаний на воздухе происходит через 1―2 минуты </w:t>
      </w:r>
      <w:r w:rsidR="001C6A39">
        <w:rPr>
          <w:rFonts w:ascii="Times New Roman" w:hAnsi="Times New Roman" w:cs="Times New Roman"/>
          <w:sz w:val="28"/>
          <w:szCs w:val="28"/>
        </w:rPr>
        <w:t xml:space="preserve">(время диффузии через мембрану) (см. рис.). </w:t>
      </w:r>
    </w:p>
    <w:p w:rsidR="00683C8B" w:rsidRPr="00C56B90" w:rsidRDefault="00683C8B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B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0325" cy="39528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39" w:rsidRPr="00C56B90" w:rsidRDefault="001C6A39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C8B" w:rsidRPr="001C6A39" w:rsidRDefault="001C6A39" w:rsidP="001C6A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A39">
        <w:rPr>
          <w:rFonts w:ascii="Times New Roman" w:hAnsi="Times New Roman" w:cs="Times New Roman"/>
          <w:b/>
          <w:sz w:val="28"/>
          <w:szCs w:val="28"/>
        </w:rPr>
        <w:t xml:space="preserve">ПРИМЕРНАЯ РАБОЧАЯ ПРОГРАММА </w:t>
      </w:r>
    </w:p>
    <w:p w:rsidR="00683C8B" w:rsidRPr="00975F6E" w:rsidRDefault="00975F6E" w:rsidP="00975F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F6E">
        <w:rPr>
          <w:rFonts w:ascii="Times New Roman" w:hAnsi="Times New Roman" w:cs="Times New Roman"/>
          <w:b/>
          <w:sz w:val="28"/>
          <w:szCs w:val="28"/>
        </w:rPr>
        <w:t>С ИСПОЛЬЗОВАНИЕМ ОБОРУДОВАНИЯ ЦЕНТРА «ТОЧКА РОСТА»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10"/>
        <w:gridCol w:w="1994"/>
        <w:gridCol w:w="2271"/>
        <w:gridCol w:w="1291"/>
        <w:gridCol w:w="1756"/>
        <w:gridCol w:w="1549"/>
      </w:tblGrid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№п\</w:t>
            </w:r>
            <w:proofErr w:type="gramStart"/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proofErr w:type="gramStart"/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рактика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Оборудование «Точка Роста»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Введение. Знакомство с оборудованием. Техника безопасности при работе с оборудованием.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Техника безопасности при работе с оборудованием.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Оценка функционального состояния </w:t>
            </w:r>
            <w:r w:rsidRPr="00896E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вегетативной нервной системы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Вегетативная нервная система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Оценка вегетативного тонуса в состоянии покоя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Датчик артериального давления, датчик пульса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Оценка вегетативной реактивности симпатического отдела автономной нервной системы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Оценка вегетативной реактивности парасимпатического отдела автономной нервной системы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Определение реактивности парасимпатического отдела автономной нервной системы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Датчик пульса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Вегетативное обеспечение (проба </w:t>
            </w:r>
            <w:proofErr w:type="spellStart"/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Мартинетта</w:t>
            </w:r>
            <w:proofErr w:type="spellEnd"/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Оценка вегетативного обеспечения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Датчик артериального давления, датчик пульса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Физиология дыхания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Исследование изменения дыхания у человека при выполнении двигательной нагрузки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Датчик частоты дыхания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Оценка физиологических резервов сердечно-</w:t>
            </w:r>
          </w:p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сосудистой системы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сердечно-</w:t>
            </w:r>
          </w:p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сосудистая система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Резервы сердца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Проба с задержкой дыхания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Датчик пульса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Пульс</w:t>
            </w:r>
            <w:proofErr w:type="gramStart"/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 частота сокращений сердца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Подсчет пульса до и после дозированной нагрузки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Датчик  пульса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Электрокардиограмма (ЭКГ)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Регистрация и анализ ЭКГ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Датчик ЭКГ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Оценка показателей физиологического развития и работоспособности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Соматическое здоровье человека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Оценка соматического здоровья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Ростомер, весы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Физиологическая работоспособность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Оценка Физиологической работоспособности методом </w:t>
            </w:r>
            <w:proofErr w:type="gramStart"/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степ-теста</w:t>
            </w:r>
            <w:proofErr w:type="gramEnd"/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Датчик пульса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температура тела человека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Изучение температуры тела человека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Датчик температуры, термометр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Физические нагрузки человека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Адаптация организация к физическим нагрузкам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Датчик ЭКГ, датчик пульса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Исследование состояния рабочего пространства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Освещенность помещений и его влияние на физическое здоровье людей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естественной </w:t>
            </w:r>
            <w:r w:rsidRPr="00896E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освещенности рабочего места учащихся школы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Датчик освещенност</w:t>
            </w:r>
            <w:r w:rsidRPr="00896E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r w:rsidRPr="00896E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 средств личной гигиены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Средства личной гигиены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r w:rsidRPr="00896E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 средств личной гигиены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r w:rsidRPr="00896E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Исследование состояния окружающей среды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Кислотность почвы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Анализ почвы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r w:rsidRPr="00896E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Pr="00896E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 воды открытых водоемов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r w:rsidRPr="00896E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 xml:space="preserve">Очистка водоемов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E7D" w:rsidRPr="00896E7D" w:rsidTr="00896E7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Итоговый урок по курсу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E7D" w:rsidRPr="00896E7D" w:rsidRDefault="00896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5F6E" w:rsidRPr="00C56B90" w:rsidRDefault="00975F6E" w:rsidP="00C56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75F6E" w:rsidRPr="00C56B90" w:rsidSect="00C20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83245"/>
    <w:multiLevelType w:val="hybridMultilevel"/>
    <w:tmpl w:val="A6DAA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684"/>
    <w:rsid w:val="001C6A39"/>
    <w:rsid w:val="0025710A"/>
    <w:rsid w:val="003B7508"/>
    <w:rsid w:val="005A39A6"/>
    <w:rsid w:val="00670EC0"/>
    <w:rsid w:val="00683C8B"/>
    <w:rsid w:val="006F5044"/>
    <w:rsid w:val="00732C3F"/>
    <w:rsid w:val="00894684"/>
    <w:rsid w:val="00896E7D"/>
    <w:rsid w:val="00975F6E"/>
    <w:rsid w:val="009B5E51"/>
    <w:rsid w:val="009F1E3B"/>
    <w:rsid w:val="00C2033E"/>
    <w:rsid w:val="00C5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684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3B7508"/>
    <w:pPr>
      <w:widowControl w:val="0"/>
      <w:autoSpaceDE w:val="0"/>
      <w:autoSpaceDN w:val="0"/>
      <w:spacing w:after="0" w:line="240" w:lineRule="auto"/>
      <w:ind w:left="785" w:right="67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"/>
    <w:rsid w:val="003B750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ody Text"/>
    <w:basedOn w:val="a"/>
    <w:link w:val="a8"/>
    <w:uiPriority w:val="1"/>
    <w:semiHidden/>
    <w:unhideWhenUsed/>
    <w:qFormat/>
    <w:rsid w:val="003B7508"/>
    <w:pPr>
      <w:widowControl w:val="0"/>
      <w:autoSpaceDE w:val="0"/>
      <w:autoSpaceDN w:val="0"/>
      <w:spacing w:after="0" w:line="240" w:lineRule="auto"/>
      <w:ind w:left="23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8">
    <w:name w:val="Основной текст Знак"/>
    <w:basedOn w:val="a0"/>
    <w:link w:val="a7"/>
    <w:uiPriority w:val="1"/>
    <w:semiHidden/>
    <w:rsid w:val="003B7508"/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Заголовок 11"/>
    <w:basedOn w:val="a"/>
    <w:uiPriority w:val="1"/>
    <w:qFormat/>
    <w:rsid w:val="003B7508"/>
    <w:pPr>
      <w:widowControl w:val="0"/>
      <w:autoSpaceDE w:val="0"/>
      <w:autoSpaceDN w:val="0"/>
      <w:spacing w:before="1" w:after="0" w:line="240" w:lineRule="auto"/>
      <w:ind w:left="230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styleId="a9">
    <w:name w:val="Hyperlink"/>
    <w:basedOn w:val="a0"/>
    <w:uiPriority w:val="99"/>
    <w:unhideWhenUsed/>
    <w:rsid w:val="00670EC0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975F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975F6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34"/>
    <w:qFormat/>
    <w:rsid w:val="009B5E51"/>
    <w:pPr>
      <w:ind w:left="720"/>
      <w:contextualSpacing/>
    </w:pPr>
  </w:style>
  <w:style w:type="table" w:styleId="ab">
    <w:name w:val="Table Grid"/>
    <w:basedOn w:val="a1"/>
    <w:uiPriority w:val="59"/>
    <w:rsid w:val="009B5E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6F50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684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3B7508"/>
    <w:pPr>
      <w:widowControl w:val="0"/>
      <w:autoSpaceDE w:val="0"/>
      <w:autoSpaceDN w:val="0"/>
      <w:spacing w:after="0" w:line="240" w:lineRule="auto"/>
      <w:ind w:left="785" w:right="67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"/>
    <w:rsid w:val="003B750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ody Text"/>
    <w:basedOn w:val="a"/>
    <w:link w:val="a8"/>
    <w:uiPriority w:val="1"/>
    <w:semiHidden/>
    <w:unhideWhenUsed/>
    <w:qFormat/>
    <w:rsid w:val="003B7508"/>
    <w:pPr>
      <w:widowControl w:val="0"/>
      <w:autoSpaceDE w:val="0"/>
      <w:autoSpaceDN w:val="0"/>
      <w:spacing w:after="0" w:line="240" w:lineRule="auto"/>
      <w:ind w:left="23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8">
    <w:name w:val="Основной текст Знак"/>
    <w:basedOn w:val="a0"/>
    <w:link w:val="a7"/>
    <w:uiPriority w:val="1"/>
    <w:semiHidden/>
    <w:rsid w:val="003B7508"/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Заголовок 11"/>
    <w:basedOn w:val="a"/>
    <w:uiPriority w:val="1"/>
    <w:qFormat/>
    <w:rsid w:val="003B7508"/>
    <w:pPr>
      <w:widowControl w:val="0"/>
      <w:autoSpaceDE w:val="0"/>
      <w:autoSpaceDN w:val="0"/>
      <w:spacing w:before="1" w:after="0" w:line="240" w:lineRule="auto"/>
      <w:ind w:left="230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styleId="a9">
    <w:name w:val="Hyperlink"/>
    <w:basedOn w:val="a0"/>
    <w:uiPriority w:val="99"/>
    <w:unhideWhenUsed/>
    <w:rsid w:val="00670EC0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975F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975F6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34"/>
    <w:qFormat/>
    <w:rsid w:val="009B5E51"/>
    <w:pPr>
      <w:ind w:left="720"/>
      <w:contextualSpacing/>
    </w:pPr>
  </w:style>
  <w:style w:type="table" w:styleId="ab">
    <w:name w:val="Table Grid"/>
    <w:basedOn w:val="a1"/>
    <w:uiPriority w:val="59"/>
    <w:rsid w:val="009B5E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6F50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2315</Words>
  <Characters>13201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Наталья</cp:lastModifiedBy>
  <cp:revision>2</cp:revision>
  <dcterms:created xsi:type="dcterms:W3CDTF">2025-10-09T11:30:00Z</dcterms:created>
  <dcterms:modified xsi:type="dcterms:W3CDTF">2025-10-09T11:30:00Z</dcterms:modified>
</cp:coreProperties>
</file>